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FC8" w:rsidRPr="001C49F0" w:rsidRDefault="000E3FC8" w:rsidP="000E3FC8">
      <w:pPr>
        <w:tabs>
          <w:tab w:val="left" w:pos="5309"/>
        </w:tabs>
        <w:jc w:val="center"/>
        <w:rPr>
          <w:rFonts w:ascii="Arial" w:hAnsi="Arial" w:cs="Arial"/>
          <w:b/>
          <w:sz w:val="28"/>
          <w:szCs w:val="28"/>
        </w:rPr>
      </w:pPr>
      <w:bookmarkStart w:id="0" w:name="_GoBack"/>
      <w:bookmarkEnd w:id="0"/>
      <w:r w:rsidRPr="001C49F0">
        <w:rPr>
          <w:rFonts w:ascii="Arial" w:hAnsi="Arial" w:cs="Arial"/>
          <w:b/>
          <w:sz w:val="28"/>
          <w:szCs w:val="28"/>
        </w:rPr>
        <w:t>LITTLE BUDWORTH PARISH COUNCIL</w:t>
      </w:r>
    </w:p>
    <w:p w:rsidR="000E3FC8" w:rsidRPr="001C49F0" w:rsidRDefault="000E3FC8" w:rsidP="000E3FC8">
      <w:pPr>
        <w:jc w:val="center"/>
        <w:rPr>
          <w:rFonts w:ascii="Arial" w:hAnsi="Arial" w:cs="Arial"/>
          <w:b/>
          <w:sz w:val="22"/>
          <w:szCs w:val="22"/>
        </w:rPr>
      </w:pPr>
    </w:p>
    <w:p w:rsidR="000E3FC8" w:rsidRPr="001C49F0" w:rsidRDefault="000E3FC8" w:rsidP="000E3FC8">
      <w:pPr>
        <w:rPr>
          <w:rFonts w:ascii="Arial" w:hAnsi="Arial" w:cs="Arial"/>
          <w:b/>
        </w:rPr>
      </w:pPr>
      <w:r w:rsidRPr="001C49F0">
        <w:rPr>
          <w:rFonts w:ascii="Arial" w:hAnsi="Arial" w:cs="Arial"/>
          <w:b/>
        </w:rPr>
        <w:t>Minutes of the annual parish assembly held on 20 April 2017 in the Village Hall</w:t>
      </w:r>
    </w:p>
    <w:p w:rsidR="000E3FC8" w:rsidRPr="001C49F0" w:rsidRDefault="000E3FC8" w:rsidP="000E3FC8">
      <w:pPr>
        <w:rPr>
          <w:rFonts w:ascii="Arial" w:hAnsi="Arial" w:cs="Arial"/>
          <w:b/>
        </w:rPr>
      </w:pPr>
    </w:p>
    <w:p w:rsidR="000E3FC8" w:rsidRPr="001C49F0" w:rsidRDefault="000E3FC8" w:rsidP="000E3FC8">
      <w:pPr>
        <w:ind w:left="1440" w:hanging="1440"/>
        <w:rPr>
          <w:rFonts w:ascii="Arial" w:hAnsi="Arial" w:cs="Arial"/>
        </w:rPr>
      </w:pPr>
      <w:r w:rsidRPr="001C49F0">
        <w:rPr>
          <w:rFonts w:ascii="Arial" w:hAnsi="Arial" w:cs="Arial"/>
          <w:b/>
        </w:rPr>
        <w:t xml:space="preserve">Present: </w:t>
      </w:r>
      <w:r w:rsidRPr="001C49F0">
        <w:rPr>
          <w:rFonts w:ascii="Arial" w:hAnsi="Arial" w:cs="Arial"/>
          <w:b/>
        </w:rPr>
        <w:tab/>
      </w:r>
      <w:r w:rsidRPr="001C49F0">
        <w:rPr>
          <w:rFonts w:ascii="Arial" w:hAnsi="Arial" w:cs="Arial"/>
        </w:rPr>
        <w:t>Cllr Mr Peter Robinson (chairman),</w:t>
      </w:r>
      <w:r>
        <w:rPr>
          <w:rFonts w:ascii="Arial" w:hAnsi="Arial" w:cs="Arial"/>
        </w:rPr>
        <w:t xml:space="preserve"> </w:t>
      </w:r>
      <w:r w:rsidRPr="001C49F0">
        <w:rPr>
          <w:rFonts w:ascii="Arial" w:hAnsi="Arial" w:cs="Arial"/>
        </w:rPr>
        <w:t xml:space="preserve">Cllr Mrs Cora </w:t>
      </w:r>
      <w:proofErr w:type="spellStart"/>
      <w:r w:rsidRPr="001C49F0">
        <w:rPr>
          <w:rFonts w:ascii="Arial" w:hAnsi="Arial" w:cs="Arial"/>
        </w:rPr>
        <w:t>Cowap</w:t>
      </w:r>
      <w:proofErr w:type="spellEnd"/>
      <w:r w:rsidRPr="001C49F0">
        <w:rPr>
          <w:rFonts w:ascii="Arial" w:hAnsi="Arial" w:cs="Arial"/>
        </w:rPr>
        <w:t>,</w:t>
      </w:r>
      <w:r w:rsidRPr="001C49F0">
        <w:rPr>
          <w:rFonts w:ascii="Arial" w:hAnsi="Arial" w:cs="Arial"/>
        </w:rPr>
        <w:br/>
        <w:t>Cllr Dr Caroline Hall, Cllr Mr Ray Hall,</w:t>
      </w:r>
      <w:r>
        <w:rPr>
          <w:rFonts w:ascii="Arial" w:hAnsi="Arial" w:cs="Arial"/>
        </w:rPr>
        <w:t xml:space="preserve"> </w:t>
      </w:r>
      <w:r w:rsidRPr="001C49F0">
        <w:rPr>
          <w:rFonts w:ascii="Arial" w:hAnsi="Arial" w:cs="Arial"/>
        </w:rPr>
        <w:t xml:space="preserve">Cllr Mr Neville Lang, </w:t>
      </w:r>
      <w:r w:rsidRPr="001C49F0">
        <w:rPr>
          <w:rFonts w:ascii="Arial" w:hAnsi="Arial" w:cs="Arial"/>
        </w:rPr>
        <w:br/>
        <w:t>Cllr Mrs K Lawson,</w:t>
      </w:r>
      <w:r>
        <w:rPr>
          <w:rFonts w:ascii="Arial" w:hAnsi="Arial" w:cs="Arial"/>
        </w:rPr>
        <w:t xml:space="preserve"> </w:t>
      </w:r>
      <w:r w:rsidRPr="001C49F0">
        <w:rPr>
          <w:rFonts w:ascii="Arial" w:hAnsi="Arial" w:cs="Arial"/>
        </w:rPr>
        <w:t xml:space="preserve">Cllr Mrs Jenny Marshall and </w:t>
      </w:r>
      <w:r w:rsidRPr="001C49F0">
        <w:rPr>
          <w:rFonts w:ascii="Arial" w:hAnsi="Arial" w:cs="Arial"/>
        </w:rPr>
        <w:br/>
        <w:t xml:space="preserve">Cllr Mr Richard Morris.  </w:t>
      </w:r>
      <w:r w:rsidRPr="001C49F0">
        <w:rPr>
          <w:rFonts w:ascii="Arial" w:hAnsi="Arial" w:cs="Arial"/>
        </w:rPr>
        <w:br/>
        <w:t>Mr G Cookson – clerk to the council</w:t>
      </w:r>
    </w:p>
    <w:p w:rsidR="000E3FC8" w:rsidRPr="001C49F0" w:rsidRDefault="000E3FC8" w:rsidP="000E3FC8">
      <w:pPr>
        <w:rPr>
          <w:rFonts w:ascii="Arial" w:hAnsi="Arial" w:cs="Arial"/>
        </w:rPr>
      </w:pPr>
      <w:r w:rsidRPr="001C49F0">
        <w:rPr>
          <w:rFonts w:ascii="Arial" w:hAnsi="Arial" w:cs="Arial"/>
        </w:rPr>
        <w:tab/>
      </w:r>
      <w:r w:rsidRPr="001C49F0">
        <w:rPr>
          <w:rFonts w:ascii="Arial" w:hAnsi="Arial" w:cs="Arial"/>
        </w:rPr>
        <w:tab/>
        <w:t>1 member of the public</w:t>
      </w:r>
      <w:r w:rsidRPr="001C49F0">
        <w:rPr>
          <w:rFonts w:ascii="Arial" w:hAnsi="Arial" w:cs="Arial"/>
        </w:rPr>
        <w:br/>
      </w:r>
    </w:p>
    <w:p w:rsidR="000E3FC8" w:rsidRPr="001C49F0" w:rsidRDefault="000E3FC8" w:rsidP="000E3FC8">
      <w:pPr>
        <w:rPr>
          <w:rFonts w:ascii="Arial" w:hAnsi="Arial" w:cs="Arial"/>
        </w:rPr>
      </w:pPr>
      <w:r w:rsidRPr="001C49F0">
        <w:rPr>
          <w:rFonts w:ascii="Arial" w:hAnsi="Arial" w:cs="Arial"/>
          <w:b/>
          <w:highlight w:val="yellow"/>
        </w:rPr>
        <w:br/>
      </w:r>
      <w:r w:rsidRPr="001C49F0">
        <w:rPr>
          <w:rFonts w:ascii="Arial" w:hAnsi="Arial" w:cs="Arial"/>
          <w:b/>
        </w:rPr>
        <w:t>Minutes</w:t>
      </w:r>
      <w:r w:rsidRPr="001C49F0">
        <w:rPr>
          <w:rFonts w:ascii="Arial" w:hAnsi="Arial" w:cs="Arial"/>
          <w:b/>
        </w:rPr>
        <w:br/>
      </w:r>
      <w:r w:rsidRPr="001C49F0">
        <w:rPr>
          <w:rFonts w:ascii="Arial" w:hAnsi="Arial" w:cs="Arial"/>
        </w:rPr>
        <w:t>The minutes of the meeting held on 14 June 2016 were confirmed as a correct record.</w:t>
      </w:r>
      <w:r w:rsidRPr="001C49F0">
        <w:rPr>
          <w:rFonts w:ascii="Arial" w:hAnsi="Arial" w:cs="Arial"/>
        </w:rPr>
        <w:br/>
      </w:r>
    </w:p>
    <w:p w:rsidR="000E3FC8" w:rsidRPr="001C49F0" w:rsidRDefault="000E3FC8" w:rsidP="000E3FC8">
      <w:pPr>
        <w:rPr>
          <w:rFonts w:ascii="Arial" w:hAnsi="Arial" w:cs="Arial"/>
        </w:rPr>
      </w:pPr>
      <w:r w:rsidRPr="001C49F0">
        <w:rPr>
          <w:rFonts w:ascii="Arial" w:hAnsi="Arial" w:cs="Arial"/>
          <w:b/>
        </w:rPr>
        <w:t>Matters arising from the minutes</w:t>
      </w:r>
      <w:r w:rsidRPr="001C49F0">
        <w:rPr>
          <w:rFonts w:ascii="Arial" w:hAnsi="Arial" w:cs="Arial"/>
        </w:rPr>
        <w:t xml:space="preserve"> </w:t>
      </w:r>
      <w:r w:rsidRPr="001C49F0">
        <w:rPr>
          <w:rFonts w:ascii="Arial" w:hAnsi="Arial" w:cs="Arial"/>
        </w:rPr>
        <w:br/>
        <w:t xml:space="preserve">There were no matters arising from the previous meeting.  </w:t>
      </w:r>
      <w:r w:rsidRPr="001C49F0">
        <w:rPr>
          <w:rFonts w:ascii="Arial" w:hAnsi="Arial" w:cs="Arial"/>
        </w:rPr>
        <w:br/>
      </w:r>
    </w:p>
    <w:p w:rsidR="000E3FC8" w:rsidRPr="000200AA" w:rsidRDefault="000E3FC8" w:rsidP="000E3FC8">
      <w:pPr>
        <w:rPr>
          <w:rFonts w:ascii="Arial" w:hAnsi="Arial" w:cs="Arial"/>
        </w:rPr>
      </w:pPr>
      <w:r w:rsidRPr="001C49F0">
        <w:rPr>
          <w:rFonts w:ascii="Arial" w:hAnsi="Arial" w:cs="Arial"/>
          <w:b/>
        </w:rPr>
        <w:t>Chairman’s report</w:t>
      </w:r>
      <w:r w:rsidRPr="001C49F0">
        <w:rPr>
          <w:rFonts w:ascii="Arial" w:hAnsi="Arial" w:cs="Arial"/>
          <w:b/>
        </w:rPr>
        <w:br/>
      </w:r>
      <w:r w:rsidRPr="001C49F0">
        <w:rPr>
          <w:rFonts w:ascii="Arial" w:hAnsi="Arial" w:cs="Arial"/>
        </w:rPr>
        <w:t xml:space="preserve">In presenting his report Mr Robinson thanked members of the council for their work during the year. He referred to the changes in membership during the year – thanking former councillors, Gill Fairhurst, Ian Jackson and Peter Wilson for their services and welcoming Cora </w:t>
      </w:r>
      <w:proofErr w:type="spellStart"/>
      <w:r w:rsidRPr="001C49F0">
        <w:rPr>
          <w:rFonts w:ascii="Arial" w:hAnsi="Arial" w:cs="Arial"/>
        </w:rPr>
        <w:t>Cowap</w:t>
      </w:r>
      <w:proofErr w:type="spellEnd"/>
      <w:r w:rsidRPr="001C49F0">
        <w:rPr>
          <w:rFonts w:ascii="Arial" w:hAnsi="Arial" w:cs="Arial"/>
        </w:rPr>
        <w:t xml:space="preserve">, Neville Lang and Caroline Hall to the council. He also introduced the </w:t>
      </w:r>
      <w:r>
        <w:rPr>
          <w:rFonts w:ascii="Arial" w:hAnsi="Arial" w:cs="Arial"/>
        </w:rPr>
        <w:t xml:space="preserve">councillors </w:t>
      </w:r>
      <w:r w:rsidRPr="001C49F0">
        <w:rPr>
          <w:rFonts w:ascii="Arial" w:hAnsi="Arial" w:cs="Arial"/>
        </w:rPr>
        <w:t xml:space="preserve">and explained </w:t>
      </w:r>
      <w:r w:rsidRPr="000200AA">
        <w:rPr>
          <w:rFonts w:ascii="Arial" w:hAnsi="Arial" w:cs="Arial"/>
        </w:rPr>
        <w:t>their roles and responsibilities on the council. These were as follows:</w:t>
      </w:r>
      <w:r w:rsidRPr="000200AA">
        <w:rPr>
          <w:rFonts w:ascii="Arial" w:hAnsi="Arial" w:cs="Arial"/>
        </w:rPr>
        <w:br/>
        <w:t>Ray Hall – Village H</w:t>
      </w:r>
      <w:r>
        <w:rPr>
          <w:rFonts w:ascii="Arial" w:hAnsi="Arial" w:cs="Arial"/>
        </w:rPr>
        <w:t>a</w:t>
      </w:r>
      <w:r w:rsidRPr="000200AA">
        <w:rPr>
          <w:rFonts w:ascii="Arial" w:hAnsi="Arial" w:cs="Arial"/>
        </w:rPr>
        <w:t>ll, Dodd</w:t>
      </w:r>
      <w:r>
        <w:rPr>
          <w:rFonts w:ascii="Arial" w:hAnsi="Arial" w:cs="Arial"/>
        </w:rPr>
        <w:t>’</w:t>
      </w:r>
      <w:r w:rsidRPr="000200AA">
        <w:rPr>
          <w:rFonts w:ascii="Arial" w:hAnsi="Arial" w:cs="Arial"/>
        </w:rPr>
        <w:t>s Charity and LB Common;</w:t>
      </w:r>
      <w:r w:rsidRPr="000200AA">
        <w:rPr>
          <w:rFonts w:ascii="Arial" w:hAnsi="Arial" w:cs="Arial"/>
        </w:rPr>
        <w:br/>
        <w:t xml:space="preserve">Cora </w:t>
      </w:r>
      <w:proofErr w:type="spellStart"/>
      <w:r w:rsidRPr="000200AA">
        <w:rPr>
          <w:rFonts w:ascii="Arial" w:hAnsi="Arial" w:cs="Arial"/>
        </w:rPr>
        <w:t>Cowap</w:t>
      </w:r>
      <w:proofErr w:type="spellEnd"/>
      <w:r w:rsidRPr="000200AA">
        <w:rPr>
          <w:rFonts w:ascii="Arial" w:hAnsi="Arial" w:cs="Arial"/>
        </w:rPr>
        <w:t xml:space="preserve"> – Village Green Committee chair and Oulton Park Liaison Committee chair;</w:t>
      </w:r>
    </w:p>
    <w:p w:rsidR="000E3FC8" w:rsidRPr="000200AA" w:rsidRDefault="000E3FC8" w:rsidP="000E3FC8">
      <w:pPr>
        <w:rPr>
          <w:rFonts w:ascii="Arial" w:hAnsi="Arial" w:cs="Arial"/>
        </w:rPr>
      </w:pPr>
      <w:r w:rsidRPr="000200AA">
        <w:rPr>
          <w:rFonts w:ascii="Arial" w:hAnsi="Arial" w:cs="Arial"/>
        </w:rPr>
        <w:t>Jen</w:t>
      </w:r>
      <w:r>
        <w:rPr>
          <w:rFonts w:ascii="Arial" w:hAnsi="Arial" w:cs="Arial"/>
        </w:rPr>
        <w:t>ny Marshall -</w:t>
      </w:r>
      <w:r w:rsidRPr="000200AA">
        <w:rPr>
          <w:rFonts w:ascii="Arial" w:hAnsi="Arial" w:cs="Arial"/>
        </w:rPr>
        <w:t xml:space="preserve"> first aid champion and litter pick lead;</w:t>
      </w:r>
    </w:p>
    <w:p w:rsidR="000E3FC8" w:rsidRPr="000200AA" w:rsidRDefault="000E3FC8" w:rsidP="000E3FC8">
      <w:pPr>
        <w:rPr>
          <w:rFonts w:ascii="Arial" w:hAnsi="Arial" w:cs="Arial"/>
        </w:rPr>
      </w:pPr>
      <w:r w:rsidRPr="000200AA">
        <w:rPr>
          <w:rFonts w:ascii="Arial" w:hAnsi="Arial" w:cs="Arial"/>
        </w:rPr>
        <w:t>Kristel Lawson – VG secretary and “What’s On”</w:t>
      </w:r>
      <w:r w:rsidRPr="000200AA">
        <w:rPr>
          <w:rFonts w:ascii="Arial" w:hAnsi="Arial" w:cs="Arial"/>
        </w:rPr>
        <w:br/>
        <w:t xml:space="preserve">Caroline Hall – communications lead </w:t>
      </w:r>
      <w:r w:rsidRPr="000200AA">
        <w:rPr>
          <w:rFonts w:ascii="Arial" w:hAnsi="Arial" w:cs="Arial"/>
        </w:rPr>
        <w:br/>
        <w:t>Richard Morris – notice boards and publications and OPLC member</w:t>
      </w:r>
    </w:p>
    <w:p w:rsidR="000E3FC8" w:rsidRPr="005921CD" w:rsidRDefault="000E3FC8" w:rsidP="000E3FC8">
      <w:pPr>
        <w:rPr>
          <w:rFonts w:ascii="Arial" w:hAnsi="Arial" w:cs="Arial"/>
        </w:rPr>
      </w:pPr>
      <w:r w:rsidRPr="000200AA">
        <w:rPr>
          <w:rFonts w:ascii="Arial" w:hAnsi="Arial" w:cs="Arial"/>
        </w:rPr>
        <w:t>Neville Lang: village amenities.</w:t>
      </w:r>
      <w:r w:rsidRPr="000200AA">
        <w:rPr>
          <w:rFonts w:ascii="Arial" w:hAnsi="Arial" w:cs="Arial"/>
        </w:rPr>
        <w:br/>
        <w:t>Peter thanked all the councillors for their work.</w:t>
      </w:r>
      <w:r>
        <w:rPr>
          <w:rFonts w:ascii="Arial" w:hAnsi="Arial" w:cs="Arial"/>
          <w:highlight w:val="yellow"/>
        </w:rPr>
        <w:br/>
      </w:r>
      <w:r w:rsidRPr="005921CD">
        <w:rPr>
          <w:rFonts w:ascii="Arial" w:hAnsi="Arial" w:cs="Arial"/>
          <w:b/>
        </w:rPr>
        <w:t xml:space="preserve">Highway matters: </w:t>
      </w:r>
      <w:r w:rsidRPr="005921CD">
        <w:rPr>
          <w:rFonts w:ascii="Arial" w:hAnsi="Arial" w:cs="Arial"/>
        </w:rPr>
        <w:t>the speed limit has been reduced to 50mph along a significant stretch of the A54 through the village and following further work with the highway authority statutory notices have been published proposing an extension to the 50mph limit along and extended stretch.</w:t>
      </w:r>
    </w:p>
    <w:p w:rsidR="000E3FC8" w:rsidRPr="005921CD" w:rsidRDefault="000E3FC8" w:rsidP="000E3FC8">
      <w:pPr>
        <w:rPr>
          <w:rFonts w:ascii="Arial" w:hAnsi="Arial" w:cs="Arial"/>
        </w:rPr>
      </w:pPr>
      <w:r w:rsidRPr="005921CD">
        <w:rPr>
          <w:rFonts w:ascii="Arial" w:hAnsi="Arial" w:cs="Arial"/>
          <w:b/>
        </w:rPr>
        <w:t xml:space="preserve">Superfast broadband: </w:t>
      </w:r>
      <w:r w:rsidRPr="005921CD">
        <w:rPr>
          <w:rFonts w:ascii="Arial" w:hAnsi="Arial" w:cs="Arial"/>
        </w:rPr>
        <w:t xml:space="preserve"> this has finally been rolled-out to the village. </w:t>
      </w:r>
      <w:r>
        <w:rPr>
          <w:rFonts w:ascii="Arial" w:hAnsi="Arial" w:cs="Arial"/>
          <w:highlight w:val="yellow"/>
        </w:rPr>
        <w:br/>
      </w:r>
      <w:r w:rsidRPr="001C49F0">
        <w:rPr>
          <w:rFonts w:ascii="Arial" w:hAnsi="Arial" w:cs="Arial"/>
          <w:highlight w:val="yellow"/>
        </w:rPr>
        <w:t xml:space="preserve">  </w:t>
      </w:r>
    </w:p>
    <w:p w:rsidR="000E3FC8" w:rsidRPr="00D72785" w:rsidRDefault="000E3FC8" w:rsidP="000E3FC8">
      <w:pPr>
        <w:pStyle w:val="PlainText"/>
        <w:rPr>
          <w:rFonts w:ascii="Arial" w:hAnsi="Arial"/>
          <w:b/>
          <w:sz w:val="24"/>
          <w:szCs w:val="24"/>
        </w:rPr>
      </w:pPr>
      <w:r w:rsidRPr="005921CD">
        <w:rPr>
          <w:rFonts w:ascii="Arial" w:hAnsi="Arial"/>
          <w:b/>
          <w:sz w:val="24"/>
          <w:szCs w:val="24"/>
        </w:rPr>
        <w:t>Financial statement 2015/16</w:t>
      </w:r>
      <w:r w:rsidRPr="005921CD">
        <w:rPr>
          <w:rFonts w:ascii="Arial" w:hAnsi="Arial"/>
          <w:b/>
          <w:sz w:val="24"/>
          <w:szCs w:val="24"/>
        </w:rPr>
        <w:br/>
      </w:r>
      <w:r w:rsidRPr="005921CD">
        <w:rPr>
          <w:rFonts w:ascii="Arial" w:hAnsi="Arial"/>
          <w:sz w:val="24"/>
          <w:szCs w:val="24"/>
        </w:rPr>
        <w:t>The clerk</w:t>
      </w:r>
      <w:r w:rsidRPr="005921CD">
        <w:rPr>
          <w:rFonts w:ascii="Arial" w:hAnsi="Arial"/>
          <w:b/>
          <w:sz w:val="24"/>
          <w:szCs w:val="24"/>
        </w:rPr>
        <w:t xml:space="preserve"> </w:t>
      </w:r>
      <w:r w:rsidRPr="005921CD">
        <w:rPr>
          <w:rFonts w:ascii="Arial" w:hAnsi="Arial"/>
          <w:sz w:val="24"/>
          <w:szCs w:val="24"/>
        </w:rPr>
        <w:t xml:space="preserve">presented a summary of the council’s revenue expenditure during the 2016/17 financial year.  At the end of the year the council’s balances had risen by approximately £2500.  This was attributable to a member’s grant of £1250 received very late in the financial year and which will be used to contribute to the speed limit reduction costs referred to in the chairman’s report and donations of c£1200 to fund the plaque at the </w:t>
      </w:r>
      <w:r w:rsidRPr="005921CD">
        <w:rPr>
          <w:rFonts w:ascii="Arial" w:hAnsi="Arial"/>
          <w:sz w:val="24"/>
          <w:szCs w:val="24"/>
        </w:rPr>
        <w:lastRenderedPageBreak/>
        <w:t xml:space="preserve">site of Oulton Hall to commemorate those who lost their lives in the fire there. This work will be undertaken after the racing season has finished in the autumn. </w:t>
      </w:r>
      <w:r>
        <w:rPr>
          <w:rFonts w:ascii="Arial" w:hAnsi="Arial"/>
          <w:sz w:val="24"/>
          <w:szCs w:val="24"/>
          <w:highlight w:val="yellow"/>
        </w:rPr>
        <w:br/>
      </w:r>
      <w:r w:rsidRPr="001C49F0">
        <w:rPr>
          <w:rFonts w:ascii="Arial" w:hAnsi="Arial"/>
          <w:sz w:val="24"/>
          <w:szCs w:val="24"/>
          <w:highlight w:val="yellow"/>
        </w:rPr>
        <w:br/>
      </w:r>
      <w:r w:rsidRPr="00D72785">
        <w:rPr>
          <w:rFonts w:ascii="Arial" w:hAnsi="Arial"/>
          <w:b/>
          <w:sz w:val="24"/>
          <w:szCs w:val="24"/>
        </w:rPr>
        <w:t>Other Business</w:t>
      </w:r>
    </w:p>
    <w:p w:rsidR="000E3FC8" w:rsidRPr="001C4E1B" w:rsidRDefault="000E3FC8" w:rsidP="000E3FC8">
      <w:pPr>
        <w:pStyle w:val="PlainText"/>
        <w:tabs>
          <w:tab w:val="num" w:pos="0"/>
        </w:tabs>
        <w:rPr>
          <w:rFonts w:ascii="Arial" w:hAnsi="Arial"/>
          <w:sz w:val="24"/>
          <w:szCs w:val="24"/>
        </w:rPr>
      </w:pPr>
      <w:r w:rsidRPr="00D72785">
        <w:rPr>
          <w:rFonts w:ascii="Arial" w:hAnsi="Arial"/>
          <w:sz w:val="24"/>
          <w:szCs w:val="24"/>
        </w:rPr>
        <w:t xml:space="preserve">A discussion took place on the urgent need to improve the junction of Vicarage Lane and Well Lane.  This is something the council will pursue. </w:t>
      </w:r>
      <w:r w:rsidRPr="00D72785">
        <w:rPr>
          <w:rFonts w:ascii="Arial" w:hAnsi="Arial"/>
          <w:sz w:val="24"/>
          <w:szCs w:val="24"/>
        </w:rPr>
        <w:br/>
      </w:r>
      <w:r w:rsidRPr="00D72785">
        <w:rPr>
          <w:rFonts w:ascii="Arial" w:hAnsi="Arial"/>
          <w:sz w:val="24"/>
          <w:szCs w:val="24"/>
        </w:rPr>
        <w:br/>
        <w:t>In closing the meeting the chairman thanked those present for their attendance.</w:t>
      </w:r>
    </w:p>
    <w:p w:rsidR="000E3FC8" w:rsidRDefault="000E3FC8" w:rsidP="000E3FC8">
      <w:pPr>
        <w:tabs>
          <w:tab w:val="left" w:pos="5309"/>
        </w:tabs>
        <w:rPr>
          <w:rFonts w:ascii="Arial" w:hAnsi="Arial" w:cs="Arial"/>
        </w:rPr>
      </w:pPr>
    </w:p>
    <w:p w:rsidR="000E3FC8" w:rsidRPr="001C4E1B" w:rsidRDefault="000E3FC8" w:rsidP="000E3FC8">
      <w:pPr>
        <w:tabs>
          <w:tab w:val="left" w:pos="5309"/>
        </w:tabs>
        <w:rPr>
          <w:rFonts w:ascii="Arial" w:hAnsi="Arial" w:cs="Arial"/>
        </w:rPr>
      </w:pPr>
      <w:r>
        <w:rPr>
          <w:rFonts w:ascii="Arial" w:hAnsi="Arial" w:cs="Arial"/>
        </w:rPr>
        <w:t>The meeting closed at 8.40</w:t>
      </w:r>
    </w:p>
    <w:p w:rsidR="000E3FC8" w:rsidRPr="001C4E1B" w:rsidRDefault="000E3FC8" w:rsidP="000E3FC8">
      <w:pPr>
        <w:tabs>
          <w:tab w:val="left" w:pos="5309"/>
        </w:tabs>
        <w:rPr>
          <w:rFonts w:ascii="Arial" w:hAnsi="Arial" w:cs="Arial"/>
        </w:rPr>
      </w:pPr>
    </w:p>
    <w:p w:rsidR="003168E0" w:rsidRPr="0011201B" w:rsidRDefault="003168E0">
      <w:pPr>
        <w:rPr>
          <w:color w:val="1F497D" w:themeColor="text2"/>
        </w:rPr>
      </w:pPr>
    </w:p>
    <w:sectPr w:rsidR="003168E0" w:rsidRPr="0011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B4D81"/>
    <w:multiLevelType w:val="hybridMultilevel"/>
    <w:tmpl w:val="B45A7248"/>
    <w:lvl w:ilvl="0" w:tplc="9D286F18">
      <w:start w:val="1"/>
      <w:numFmt w:val="bullet"/>
      <w:lvlText w:val=""/>
      <w:lvlJc w:val="left"/>
      <w:pPr>
        <w:tabs>
          <w:tab w:val="num" w:pos="360"/>
        </w:tabs>
        <w:ind w:left="643" w:hanging="283"/>
      </w:pPr>
      <w:rPr>
        <w:rFonts w:ascii="Symbol" w:hAnsi="Symbol" w:hint="default"/>
        <w:b/>
        <w:color w:val="auto"/>
        <w:sz w:val="24"/>
        <w:szCs w:val="24"/>
      </w:rPr>
    </w:lvl>
    <w:lvl w:ilvl="1" w:tplc="9D286F18">
      <w:start w:val="1"/>
      <w:numFmt w:val="bullet"/>
      <w:lvlText w:val=""/>
      <w:lvlJc w:val="left"/>
      <w:pPr>
        <w:tabs>
          <w:tab w:val="num" w:pos="1080"/>
        </w:tabs>
        <w:ind w:left="1363" w:hanging="283"/>
      </w:pPr>
      <w:rPr>
        <w:rFonts w:ascii="Symbol" w:hAnsi="Symbol" w:hint="default"/>
        <w:b/>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EA7084"/>
    <w:multiLevelType w:val="singleLevel"/>
    <w:tmpl w:val="0809000F"/>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AB"/>
    <w:rsid w:val="000E3FC8"/>
    <w:rsid w:val="0011201B"/>
    <w:rsid w:val="003168E0"/>
    <w:rsid w:val="004955AB"/>
    <w:rsid w:val="0071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4389C-9683-48C4-ADEF-500FA228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A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955AB"/>
    <w:rPr>
      <w:rFonts w:ascii="Courier New" w:hAnsi="Courier New"/>
      <w:sz w:val="20"/>
      <w:szCs w:val="20"/>
    </w:rPr>
  </w:style>
  <w:style w:type="character" w:customStyle="1" w:styleId="PlainTextChar">
    <w:name w:val="Plain Text Char"/>
    <w:basedOn w:val="DefaultParagraphFont"/>
    <w:link w:val="PlainText"/>
    <w:rsid w:val="004955AB"/>
    <w:rPr>
      <w:rFonts w:ascii="Courier New" w:eastAsia="Times New Roman" w:hAnsi="Courier New" w:cs="Times New Roman"/>
      <w:sz w:val="20"/>
      <w:szCs w:val="20"/>
      <w:lang w:val="en-GB" w:eastAsia="en-GB"/>
    </w:rPr>
  </w:style>
  <w:style w:type="paragraph" w:styleId="BalloonText">
    <w:name w:val="Balloon Text"/>
    <w:basedOn w:val="Normal"/>
    <w:link w:val="BalloonTextChar"/>
    <w:uiPriority w:val="99"/>
    <w:semiHidden/>
    <w:unhideWhenUsed/>
    <w:rsid w:val="0011201B"/>
    <w:rPr>
      <w:rFonts w:ascii="Tahoma" w:hAnsi="Tahoma" w:cs="Tahoma"/>
      <w:sz w:val="16"/>
      <w:szCs w:val="16"/>
    </w:rPr>
  </w:style>
  <w:style w:type="character" w:customStyle="1" w:styleId="BalloonTextChar">
    <w:name w:val="Balloon Text Char"/>
    <w:basedOn w:val="DefaultParagraphFont"/>
    <w:link w:val="BalloonText"/>
    <w:uiPriority w:val="99"/>
    <w:semiHidden/>
    <w:rsid w:val="0011201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Caroline Hall</cp:lastModifiedBy>
  <cp:revision>2</cp:revision>
  <cp:lastPrinted>2017-04-20T14:05:00Z</cp:lastPrinted>
  <dcterms:created xsi:type="dcterms:W3CDTF">2018-05-02T08:12:00Z</dcterms:created>
  <dcterms:modified xsi:type="dcterms:W3CDTF">2018-05-02T08:12:00Z</dcterms:modified>
</cp:coreProperties>
</file>