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FC8" w:rsidRPr="00765FD4" w:rsidRDefault="000E3FC8" w:rsidP="000E3FC8">
      <w:pPr>
        <w:tabs>
          <w:tab w:val="left" w:pos="5309"/>
        </w:tabs>
        <w:jc w:val="center"/>
        <w:rPr>
          <w:rFonts w:asciiTheme="minorHAnsi" w:hAnsiTheme="minorHAnsi" w:cstheme="minorHAnsi"/>
          <w:b/>
          <w:sz w:val="28"/>
          <w:szCs w:val="28"/>
        </w:rPr>
      </w:pPr>
      <w:bookmarkStart w:id="0" w:name="_GoBack"/>
      <w:bookmarkEnd w:id="0"/>
      <w:r w:rsidRPr="00765FD4">
        <w:rPr>
          <w:rFonts w:asciiTheme="minorHAnsi" w:hAnsiTheme="minorHAnsi" w:cstheme="minorHAnsi"/>
          <w:b/>
          <w:sz w:val="28"/>
          <w:szCs w:val="28"/>
        </w:rPr>
        <w:t>LITTLE BUDWORTH PARISH COUNCIL</w:t>
      </w:r>
    </w:p>
    <w:p w:rsidR="000E3FC8" w:rsidRPr="00765FD4" w:rsidRDefault="000E3FC8" w:rsidP="000E3FC8">
      <w:pPr>
        <w:jc w:val="center"/>
        <w:rPr>
          <w:rFonts w:asciiTheme="minorHAnsi" w:hAnsiTheme="minorHAnsi" w:cstheme="minorHAnsi"/>
          <w:b/>
          <w:sz w:val="22"/>
          <w:szCs w:val="22"/>
        </w:rPr>
      </w:pPr>
    </w:p>
    <w:p w:rsidR="000E3FC8" w:rsidRPr="00765FD4" w:rsidRDefault="000E3FC8" w:rsidP="000E3FC8">
      <w:pPr>
        <w:rPr>
          <w:rFonts w:asciiTheme="minorHAnsi" w:hAnsiTheme="minorHAnsi" w:cstheme="minorHAnsi"/>
          <w:b/>
        </w:rPr>
      </w:pPr>
      <w:r w:rsidRPr="00765FD4">
        <w:rPr>
          <w:rFonts w:asciiTheme="minorHAnsi" w:hAnsiTheme="minorHAnsi" w:cstheme="minorHAnsi"/>
          <w:b/>
        </w:rPr>
        <w:t>Minutes of the annual parish assembly held on 2</w:t>
      </w:r>
      <w:r w:rsidR="002E06F1" w:rsidRPr="00765FD4">
        <w:rPr>
          <w:rFonts w:asciiTheme="minorHAnsi" w:hAnsiTheme="minorHAnsi" w:cstheme="minorHAnsi"/>
          <w:b/>
        </w:rPr>
        <w:t>4</w:t>
      </w:r>
      <w:r w:rsidRPr="00765FD4">
        <w:rPr>
          <w:rFonts w:asciiTheme="minorHAnsi" w:hAnsiTheme="minorHAnsi" w:cstheme="minorHAnsi"/>
          <w:b/>
        </w:rPr>
        <w:t xml:space="preserve"> April 201</w:t>
      </w:r>
      <w:r w:rsidR="002E06F1" w:rsidRPr="00765FD4">
        <w:rPr>
          <w:rFonts w:asciiTheme="minorHAnsi" w:hAnsiTheme="minorHAnsi" w:cstheme="minorHAnsi"/>
          <w:b/>
        </w:rPr>
        <w:t>8</w:t>
      </w:r>
      <w:r w:rsidRPr="00765FD4">
        <w:rPr>
          <w:rFonts w:asciiTheme="minorHAnsi" w:hAnsiTheme="minorHAnsi" w:cstheme="minorHAnsi"/>
          <w:b/>
        </w:rPr>
        <w:t xml:space="preserve"> in the Village Hall</w:t>
      </w:r>
    </w:p>
    <w:p w:rsidR="000E3FC8" w:rsidRPr="00765FD4" w:rsidRDefault="000E3FC8" w:rsidP="000E3FC8">
      <w:pPr>
        <w:rPr>
          <w:rFonts w:asciiTheme="minorHAnsi" w:hAnsiTheme="minorHAnsi" w:cstheme="minorHAnsi"/>
          <w:b/>
          <w:highlight w:val="yellow"/>
        </w:rPr>
      </w:pPr>
    </w:p>
    <w:p w:rsidR="000E3FC8" w:rsidRPr="00765FD4" w:rsidRDefault="000E3FC8" w:rsidP="000E3FC8">
      <w:pPr>
        <w:ind w:left="1440" w:hanging="1440"/>
        <w:rPr>
          <w:rFonts w:asciiTheme="minorHAnsi" w:hAnsiTheme="minorHAnsi" w:cstheme="minorHAnsi"/>
        </w:rPr>
      </w:pPr>
      <w:r w:rsidRPr="00765FD4">
        <w:rPr>
          <w:rFonts w:asciiTheme="minorHAnsi" w:hAnsiTheme="minorHAnsi" w:cstheme="minorHAnsi"/>
          <w:b/>
        </w:rPr>
        <w:t xml:space="preserve">Present: </w:t>
      </w:r>
      <w:r w:rsidRPr="00765FD4">
        <w:rPr>
          <w:rFonts w:asciiTheme="minorHAnsi" w:hAnsiTheme="minorHAnsi" w:cstheme="minorHAnsi"/>
          <w:b/>
        </w:rPr>
        <w:tab/>
      </w:r>
      <w:r w:rsidRPr="00765FD4">
        <w:rPr>
          <w:rFonts w:asciiTheme="minorHAnsi" w:hAnsiTheme="minorHAnsi" w:cstheme="minorHAnsi"/>
        </w:rPr>
        <w:t xml:space="preserve">Cllr Mr Peter Robinson (chairman), Cllr Mrs Cora </w:t>
      </w:r>
      <w:proofErr w:type="spellStart"/>
      <w:r w:rsidRPr="00765FD4">
        <w:rPr>
          <w:rFonts w:asciiTheme="minorHAnsi" w:hAnsiTheme="minorHAnsi" w:cstheme="minorHAnsi"/>
        </w:rPr>
        <w:t>Cowap</w:t>
      </w:r>
      <w:proofErr w:type="spellEnd"/>
      <w:r w:rsidRPr="00765FD4">
        <w:rPr>
          <w:rFonts w:asciiTheme="minorHAnsi" w:hAnsiTheme="minorHAnsi" w:cstheme="minorHAnsi"/>
        </w:rPr>
        <w:t>,</w:t>
      </w:r>
      <w:r w:rsidRPr="00765FD4">
        <w:rPr>
          <w:rFonts w:asciiTheme="minorHAnsi" w:hAnsiTheme="minorHAnsi" w:cstheme="minorHAnsi"/>
        </w:rPr>
        <w:br/>
        <w:t xml:space="preserve">Cllr Dr Caroline Hall, Cllr Mrs K Lawson, </w:t>
      </w:r>
      <w:r w:rsidR="002E06F1" w:rsidRPr="00765FD4">
        <w:rPr>
          <w:rFonts w:asciiTheme="minorHAnsi" w:hAnsiTheme="minorHAnsi" w:cstheme="minorHAnsi"/>
        </w:rPr>
        <w:br/>
      </w:r>
      <w:r w:rsidRPr="00765FD4">
        <w:rPr>
          <w:rFonts w:asciiTheme="minorHAnsi" w:hAnsiTheme="minorHAnsi" w:cstheme="minorHAnsi"/>
        </w:rPr>
        <w:t>Mr G Cookson – clerk to the council</w:t>
      </w:r>
    </w:p>
    <w:p w:rsidR="002E06F1" w:rsidRPr="00765FD4" w:rsidRDefault="002E06F1" w:rsidP="002E06F1">
      <w:pPr>
        <w:ind w:left="1440"/>
        <w:rPr>
          <w:rFonts w:asciiTheme="minorHAnsi" w:hAnsiTheme="minorHAnsi" w:cstheme="minorHAnsi"/>
        </w:rPr>
      </w:pPr>
      <w:r w:rsidRPr="00765FD4">
        <w:rPr>
          <w:rFonts w:asciiTheme="minorHAnsi" w:hAnsiTheme="minorHAnsi" w:cstheme="minorHAnsi"/>
        </w:rPr>
        <w:t>Ms E More Dutton, local member</w:t>
      </w:r>
    </w:p>
    <w:p w:rsidR="000E3FC8" w:rsidRPr="00765FD4" w:rsidRDefault="00765FD4" w:rsidP="000E3FC8">
      <w:pPr>
        <w:rPr>
          <w:rFonts w:asciiTheme="minorHAnsi" w:hAnsiTheme="minorHAnsi" w:cstheme="minorHAnsi"/>
        </w:rPr>
      </w:pPr>
      <w:r>
        <w:rPr>
          <w:rFonts w:asciiTheme="minorHAnsi" w:hAnsiTheme="minorHAnsi" w:cstheme="minorHAnsi"/>
        </w:rPr>
        <w:tab/>
      </w:r>
      <w:r>
        <w:rPr>
          <w:rFonts w:asciiTheme="minorHAnsi" w:hAnsiTheme="minorHAnsi" w:cstheme="minorHAnsi"/>
        </w:rPr>
        <w:tab/>
        <w:t>1 member of the public</w:t>
      </w:r>
    </w:p>
    <w:p w:rsidR="000E3FC8" w:rsidRPr="00765FD4" w:rsidRDefault="000E3FC8" w:rsidP="000E3FC8">
      <w:pPr>
        <w:rPr>
          <w:rFonts w:asciiTheme="minorHAnsi" w:hAnsiTheme="minorHAnsi" w:cstheme="minorHAnsi"/>
          <w:highlight w:val="yellow"/>
        </w:rPr>
      </w:pPr>
      <w:r w:rsidRPr="00765FD4">
        <w:rPr>
          <w:rFonts w:asciiTheme="minorHAnsi" w:hAnsiTheme="minorHAnsi" w:cstheme="minorHAnsi"/>
          <w:b/>
          <w:highlight w:val="yellow"/>
        </w:rPr>
        <w:br/>
      </w:r>
      <w:r w:rsidR="002E06F1" w:rsidRPr="00765FD4">
        <w:rPr>
          <w:rFonts w:asciiTheme="minorHAnsi" w:hAnsiTheme="minorHAnsi" w:cstheme="minorHAnsi"/>
          <w:b/>
        </w:rPr>
        <w:t xml:space="preserve">Apologies for absence were received from </w:t>
      </w:r>
      <w:r w:rsidR="002E06F1" w:rsidRPr="00765FD4">
        <w:rPr>
          <w:rFonts w:asciiTheme="minorHAnsi" w:hAnsiTheme="minorHAnsi" w:cstheme="minorHAnsi"/>
        </w:rPr>
        <w:t>Cllr Mr Ray Hall, and Cllr Mrs Jenny Marshall.</w:t>
      </w:r>
      <w:r w:rsidR="002E06F1" w:rsidRPr="00765FD4">
        <w:rPr>
          <w:rFonts w:asciiTheme="minorHAnsi" w:hAnsiTheme="minorHAnsi" w:cstheme="minorHAnsi"/>
        </w:rPr>
        <w:br/>
      </w:r>
      <w:r w:rsidR="002E06F1" w:rsidRPr="00765FD4">
        <w:rPr>
          <w:rFonts w:asciiTheme="minorHAnsi" w:hAnsiTheme="minorHAnsi" w:cstheme="minorHAnsi"/>
          <w:highlight w:val="yellow"/>
        </w:rPr>
        <w:t xml:space="preserve"> </w:t>
      </w:r>
      <w:r w:rsidR="002E06F1" w:rsidRPr="00765FD4">
        <w:rPr>
          <w:rFonts w:asciiTheme="minorHAnsi" w:hAnsiTheme="minorHAnsi" w:cstheme="minorHAnsi"/>
          <w:highlight w:val="yellow"/>
        </w:rPr>
        <w:br/>
      </w:r>
      <w:r w:rsidRPr="00765FD4">
        <w:rPr>
          <w:rFonts w:asciiTheme="minorHAnsi" w:hAnsiTheme="minorHAnsi" w:cstheme="minorHAnsi"/>
          <w:b/>
        </w:rPr>
        <w:t>Minutes</w:t>
      </w:r>
      <w:r w:rsidRPr="00765FD4">
        <w:rPr>
          <w:rFonts w:asciiTheme="minorHAnsi" w:hAnsiTheme="minorHAnsi" w:cstheme="minorHAnsi"/>
          <w:b/>
        </w:rPr>
        <w:br/>
      </w:r>
      <w:r w:rsidRPr="00765FD4">
        <w:rPr>
          <w:rFonts w:asciiTheme="minorHAnsi" w:hAnsiTheme="minorHAnsi" w:cstheme="minorHAnsi"/>
        </w:rPr>
        <w:t xml:space="preserve">The minutes of the meeting held on </w:t>
      </w:r>
      <w:r w:rsidR="002E06F1" w:rsidRPr="00765FD4">
        <w:rPr>
          <w:rFonts w:asciiTheme="minorHAnsi" w:hAnsiTheme="minorHAnsi" w:cstheme="minorHAnsi"/>
        </w:rPr>
        <w:t xml:space="preserve">20 April 2017 </w:t>
      </w:r>
      <w:r w:rsidRPr="00765FD4">
        <w:rPr>
          <w:rFonts w:asciiTheme="minorHAnsi" w:hAnsiTheme="minorHAnsi" w:cstheme="minorHAnsi"/>
        </w:rPr>
        <w:t>were confirmed as a correct record.</w:t>
      </w:r>
      <w:r w:rsidRPr="00765FD4">
        <w:rPr>
          <w:rFonts w:asciiTheme="minorHAnsi" w:hAnsiTheme="minorHAnsi" w:cstheme="minorHAnsi"/>
        </w:rPr>
        <w:br/>
      </w:r>
    </w:p>
    <w:p w:rsidR="000E3FC8" w:rsidRPr="00765FD4" w:rsidRDefault="000E3FC8" w:rsidP="000E3FC8">
      <w:pPr>
        <w:rPr>
          <w:rFonts w:asciiTheme="minorHAnsi" w:hAnsiTheme="minorHAnsi" w:cstheme="minorHAnsi"/>
          <w:highlight w:val="yellow"/>
        </w:rPr>
      </w:pPr>
      <w:r w:rsidRPr="00765FD4">
        <w:rPr>
          <w:rFonts w:asciiTheme="minorHAnsi" w:hAnsiTheme="minorHAnsi" w:cstheme="minorHAnsi"/>
          <w:b/>
        </w:rPr>
        <w:t>Matters arising from the minutes</w:t>
      </w:r>
      <w:r w:rsidRPr="00765FD4">
        <w:rPr>
          <w:rFonts w:asciiTheme="minorHAnsi" w:hAnsiTheme="minorHAnsi" w:cstheme="minorHAnsi"/>
        </w:rPr>
        <w:t xml:space="preserve"> </w:t>
      </w:r>
      <w:r w:rsidRPr="00765FD4">
        <w:rPr>
          <w:rFonts w:asciiTheme="minorHAnsi" w:hAnsiTheme="minorHAnsi" w:cstheme="minorHAnsi"/>
        </w:rPr>
        <w:br/>
        <w:t>There were no matters arising from the previous meeting</w:t>
      </w:r>
      <w:r w:rsidR="002E06F1" w:rsidRPr="00765FD4">
        <w:rPr>
          <w:rFonts w:asciiTheme="minorHAnsi" w:hAnsiTheme="minorHAnsi" w:cstheme="minorHAnsi"/>
        </w:rPr>
        <w:t>, however the possibility of a ”themed” meeting on future occasions (once the formal business had been discharged) was discussed in order to make the event more attractive to local residents.</w:t>
      </w:r>
      <w:r w:rsidRPr="00765FD4">
        <w:rPr>
          <w:rFonts w:asciiTheme="minorHAnsi" w:hAnsiTheme="minorHAnsi" w:cstheme="minorHAnsi"/>
        </w:rPr>
        <w:t xml:space="preserve">.  </w:t>
      </w:r>
      <w:r w:rsidRPr="00765FD4">
        <w:rPr>
          <w:rFonts w:asciiTheme="minorHAnsi" w:hAnsiTheme="minorHAnsi" w:cstheme="minorHAnsi"/>
        </w:rPr>
        <w:br/>
      </w:r>
    </w:p>
    <w:p w:rsidR="00D479F0" w:rsidRPr="00765FD4" w:rsidRDefault="000E3FC8" w:rsidP="00D479F0">
      <w:pPr>
        <w:rPr>
          <w:rFonts w:asciiTheme="minorHAnsi" w:hAnsiTheme="minorHAnsi" w:cstheme="minorHAnsi"/>
        </w:rPr>
      </w:pPr>
      <w:r w:rsidRPr="00765FD4">
        <w:rPr>
          <w:rFonts w:asciiTheme="minorHAnsi" w:hAnsiTheme="minorHAnsi" w:cstheme="minorHAnsi"/>
          <w:b/>
        </w:rPr>
        <w:t>Chairman’s report</w:t>
      </w:r>
      <w:r w:rsidRPr="00765FD4">
        <w:rPr>
          <w:rFonts w:asciiTheme="minorHAnsi" w:hAnsiTheme="minorHAnsi" w:cstheme="minorHAnsi"/>
          <w:b/>
        </w:rPr>
        <w:br/>
      </w:r>
      <w:r w:rsidRPr="00765FD4">
        <w:rPr>
          <w:rFonts w:asciiTheme="minorHAnsi" w:hAnsiTheme="minorHAnsi" w:cstheme="minorHAnsi"/>
        </w:rPr>
        <w:t>In presenting his report Mr Robinson thanked members of the council for their work during the year</w:t>
      </w:r>
      <w:r w:rsidR="002E06F1" w:rsidRPr="00765FD4">
        <w:rPr>
          <w:rFonts w:asciiTheme="minorHAnsi" w:hAnsiTheme="minorHAnsi" w:cstheme="minorHAnsi"/>
        </w:rPr>
        <w:t xml:space="preserve"> and also paid tribute to those </w:t>
      </w:r>
      <w:r w:rsidR="00296525" w:rsidRPr="00765FD4">
        <w:rPr>
          <w:rFonts w:asciiTheme="minorHAnsi" w:hAnsiTheme="minorHAnsi" w:cstheme="minorHAnsi"/>
        </w:rPr>
        <w:t xml:space="preserve">residents, who </w:t>
      </w:r>
      <w:r w:rsidR="002E06F1" w:rsidRPr="00765FD4">
        <w:rPr>
          <w:rFonts w:asciiTheme="minorHAnsi" w:hAnsiTheme="minorHAnsi" w:cstheme="minorHAnsi"/>
        </w:rPr>
        <w:t>not being members of the council also undertook considerable amounts of work for the overall benefit of the community.</w:t>
      </w:r>
      <w:r w:rsidR="00296525" w:rsidRPr="00765FD4">
        <w:rPr>
          <w:rFonts w:asciiTheme="minorHAnsi" w:hAnsiTheme="minorHAnsi" w:cstheme="minorHAnsi"/>
        </w:rPr>
        <w:t xml:space="preserve"> </w:t>
      </w:r>
      <w:r w:rsidRPr="00765FD4">
        <w:rPr>
          <w:rFonts w:asciiTheme="minorHAnsi" w:hAnsiTheme="minorHAnsi" w:cstheme="minorHAnsi"/>
        </w:rPr>
        <w:t xml:space="preserve"> He e</w:t>
      </w:r>
      <w:r w:rsidR="00296525" w:rsidRPr="00765FD4">
        <w:rPr>
          <w:rFonts w:asciiTheme="minorHAnsi" w:hAnsiTheme="minorHAnsi" w:cstheme="minorHAnsi"/>
        </w:rPr>
        <w:t>xplained that the responsibilities of the councillors had not changed in the past 12 months, but in that time Neville Lang and Richard Morris had resigned from the council and Gareth Todd had been co-opted.  There still remained 1 vacancy on the council which it had not been possible to fill which was disappointing.</w:t>
      </w:r>
      <w:r w:rsidR="00296525" w:rsidRPr="00765FD4">
        <w:rPr>
          <w:rFonts w:asciiTheme="minorHAnsi" w:hAnsiTheme="minorHAnsi" w:cstheme="minorHAnsi"/>
        </w:rPr>
        <w:br/>
        <w:t>He referred to th</w:t>
      </w:r>
      <w:r w:rsidRPr="00765FD4">
        <w:rPr>
          <w:rFonts w:asciiTheme="minorHAnsi" w:hAnsiTheme="minorHAnsi" w:cstheme="minorHAnsi"/>
        </w:rPr>
        <w:t>e</w:t>
      </w:r>
      <w:r w:rsidR="00296525" w:rsidRPr="00765FD4">
        <w:rPr>
          <w:rFonts w:asciiTheme="minorHAnsi" w:hAnsiTheme="minorHAnsi" w:cstheme="minorHAnsi"/>
        </w:rPr>
        <w:t xml:space="preserve"> p</w:t>
      </w:r>
      <w:r w:rsidRPr="00765FD4">
        <w:rPr>
          <w:rFonts w:asciiTheme="minorHAnsi" w:hAnsiTheme="minorHAnsi" w:cstheme="minorHAnsi"/>
        </w:rPr>
        <w:t>r</w:t>
      </w:r>
      <w:r w:rsidR="00296525" w:rsidRPr="00765FD4">
        <w:rPr>
          <w:rFonts w:asciiTheme="minorHAnsi" w:hAnsiTheme="minorHAnsi" w:cstheme="minorHAnsi"/>
        </w:rPr>
        <w:t>oposed changes to electoral wards which had been put forward and the successful case against the changes which the council had mounted.  The majority of planning applications considered by the council were in keeping with the village environment, usually relating to agricultural buildings, infill development and extensions or alterations to existing properties. He also mentioned the possibility of a speed warning indicator being located in the village (possibly near the war memorial).</w:t>
      </w:r>
      <w:r w:rsidR="00D479F0" w:rsidRPr="00765FD4">
        <w:rPr>
          <w:rFonts w:asciiTheme="minorHAnsi" w:hAnsiTheme="minorHAnsi" w:cstheme="minorHAnsi"/>
        </w:rPr>
        <w:t xml:space="preserve">  There are significant costs associated with this proposal but the council is moving it forward. </w:t>
      </w:r>
      <w:r w:rsidR="00D479F0" w:rsidRPr="00765FD4">
        <w:rPr>
          <w:rFonts w:asciiTheme="minorHAnsi" w:hAnsiTheme="minorHAnsi" w:cstheme="minorHAnsi"/>
        </w:rPr>
        <w:br/>
      </w:r>
      <w:r w:rsidR="00D479F0" w:rsidRPr="00765FD4">
        <w:rPr>
          <w:rFonts w:asciiTheme="minorHAnsi" w:hAnsiTheme="minorHAnsi" w:cstheme="minorHAnsi"/>
        </w:rPr>
        <w:br/>
        <w:t>Members of the council thanked Peter for all of his work during the year.</w:t>
      </w:r>
    </w:p>
    <w:p w:rsidR="000E3FC8" w:rsidRPr="00765FD4" w:rsidRDefault="000E3FC8" w:rsidP="000E3FC8">
      <w:pPr>
        <w:rPr>
          <w:rFonts w:asciiTheme="minorHAnsi" w:hAnsiTheme="minorHAnsi" w:cstheme="minorHAnsi"/>
          <w:highlight w:val="yellow"/>
        </w:rPr>
      </w:pPr>
      <w:r w:rsidRPr="00765FD4">
        <w:rPr>
          <w:rFonts w:asciiTheme="minorHAnsi" w:hAnsiTheme="minorHAnsi" w:cstheme="minorHAnsi"/>
          <w:highlight w:val="yellow"/>
        </w:rPr>
        <w:t xml:space="preserve">  </w:t>
      </w:r>
    </w:p>
    <w:p w:rsidR="000E3FC8" w:rsidRPr="00765FD4" w:rsidRDefault="000E3FC8" w:rsidP="000E3FC8">
      <w:pPr>
        <w:pStyle w:val="PlainText"/>
        <w:rPr>
          <w:rFonts w:asciiTheme="minorHAnsi" w:hAnsiTheme="minorHAnsi" w:cstheme="minorHAnsi"/>
          <w:b/>
          <w:sz w:val="24"/>
          <w:szCs w:val="24"/>
        </w:rPr>
      </w:pPr>
      <w:r w:rsidRPr="00765FD4">
        <w:rPr>
          <w:rFonts w:asciiTheme="minorHAnsi" w:hAnsiTheme="minorHAnsi" w:cstheme="minorHAnsi"/>
          <w:b/>
          <w:sz w:val="24"/>
          <w:szCs w:val="24"/>
        </w:rPr>
        <w:t>Financial statement 201</w:t>
      </w:r>
      <w:r w:rsidR="00D479F0" w:rsidRPr="00765FD4">
        <w:rPr>
          <w:rFonts w:asciiTheme="minorHAnsi" w:hAnsiTheme="minorHAnsi" w:cstheme="minorHAnsi"/>
          <w:b/>
          <w:sz w:val="24"/>
          <w:szCs w:val="24"/>
        </w:rPr>
        <w:t>7</w:t>
      </w:r>
      <w:r w:rsidRPr="00765FD4">
        <w:rPr>
          <w:rFonts w:asciiTheme="minorHAnsi" w:hAnsiTheme="minorHAnsi" w:cstheme="minorHAnsi"/>
          <w:b/>
          <w:sz w:val="24"/>
          <w:szCs w:val="24"/>
        </w:rPr>
        <w:t>/1</w:t>
      </w:r>
      <w:r w:rsidR="00D479F0" w:rsidRPr="00765FD4">
        <w:rPr>
          <w:rFonts w:asciiTheme="minorHAnsi" w:hAnsiTheme="minorHAnsi" w:cstheme="minorHAnsi"/>
          <w:b/>
          <w:sz w:val="24"/>
          <w:szCs w:val="24"/>
        </w:rPr>
        <w:t>8</w:t>
      </w:r>
      <w:r w:rsidRPr="00765FD4">
        <w:rPr>
          <w:rFonts w:asciiTheme="minorHAnsi" w:hAnsiTheme="minorHAnsi" w:cstheme="minorHAnsi"/>
          <w:b/>
          <w:sz w:val="24"/>
          <w:szCs w:val="24"/>
        </w:rPr>
        <w:br/>
      </w:r>
      <w:r w:rsidRPr="00765FD4">
        <w:rPr>
          <w:rFonts w:asciiTheme="minorHAnsi" w:hAnsiTheme="minorHAnsi" w:cstheme="minorHAnsi"/>
          <w:sz w:val="24"/>
          <w:szCs w:val="24"/>
        </w:rPr>
        <w:t>The clerk</w:t>
      </w:r>
      <w:r w:rsidRPr="00765FD4">
        <w:rPr>
          <w:rFonts w:asciiTheme="minorHAnsi" w:hAnsiTheme="minorHAnsi" w:cstheme="minorHAnsi"/>
          <w:b/>
          <w:sz w:val="24"/>
          <w:szCs w:val="24"/>
        </w:rPr>
        <w:t xml:space="preserve"> </w:t>
      </w:r>
      <w:r w:rsidRPr="00765FD4">
        <w:rPr>
          <w:rFonts w:asciiTheme="minorHAnsi" w:hAnsiTheme="minorHAnsi" w:cstheme="minorHAnsi"/>
          <w:sz w:val="24"/>
          <w:szCs w:val="24"/>
        </w:rPr>
        <w:t>presented a summary of the council’s revenue expenditure during the 201</w:t>
      </w:r>
      <w:r w:rsidR="00D479F0" w:rsidRPr="00765FD4">
        <w:rPr>
          <w:rFonts w:asciiTheme="minorHAnsi" w:hAnsiTheme="minorHAnsi" w:cstheme="minorHAnsi"/>
          <w:sz w:val="24"/>
          <w:szCs w:val="24"/>
        </w:rPr>
        <w:t>7</w:t>
      </w:r>
      <w:r w:rsidRPr="00765FD4">
        <w:rPr>
          <w:rFonts w:asciiTheme="minorHAnsi" w:hAnsiTheme="minorHAnsi" w:cstheme="minorHAnsi"/>
          <w:sz w:val="24"/>
          <w:szCs w:val="24"/>
        </w:rPr>
        <w:t>/1</w:t>
      </w:r>
      <w:r w:rsidR="00D479F0" w:rsidRPr="00765FD4">
        <w:rPr>
          <w:rFonts w:asciiTheme="minorHAnsi" w:hAnsiTheme="minorHAnsi" w:cstheme="minorHAnsi"/>
          <w:sz w:val="24"/>
          <w:szCs w:val="24"/>
        </w:rPr>
        <w:t>8</w:t>
      </w:r>
      <w:r w:rsidRPr="00765FD4">
        <w:rPr>
          <w:rFonts w:asciiTheme="minorHAnsi" w:hAnsiTheme="minorHAnsi" w:cstheme="minorHAnsi"/>
          <w:sz w:val="24"/>
          <w:szCs w:val="24"/>
        </w:rPr>
        <w:t xml:space="preserve"> financial year.  At the end of the year the council’s balances had risen by approximately £5</w:t>
      </w:r>
      <w:r w:rsidR="00D479F0" w:rsidRPr="00765FD4">
        <w:rPr>
          <w:rFonts w:asciiTheme="minorHAnsi" w:hAnsiTheme="minorHAnsi" w:cstheme="minorHAnsi"/>
          <w:sz w:val="24"/>
          <w:szCs w:val="24"/>
        </w:rPr>
        <w:t>7</w:t>
      </w:r>
      <w:r w:rsidRPr="00765FD4">
        <w:rPr>
          <w:rFonts w:asciiTheme="minorHAnsi" w:hAnsiTheme="minorHAnsi" w:cstheme="minorHAnsi"/>
          <w:sz w:val="24"/>
          <w:szCs w:val="24"/>
        </w:rPr>
        <w:t xml:space="preserve">00.  This was attributable to a </w:t>
      </w:r>
      <w:r w:rsidR="00D479F0" w:rsidRPr="00765FD4">
        <w:rPr>
          <w:rFonts w:asciiTheme="minorHAnsi" w:hAnsiTheme="minorHAnsi" w:cstheme="minorHAnsi"/>
          <w:sz w:val="24"/>
          <w:szCs w:val="24"/>
        </w:rPr>
        <w:t xml:space="preserve">significant amount of money (approx. £5000) earmarked for ring-fenced projects such as the improvements to the village green and the memorial at the site of the former Oulton Hall.  Day to day income and expenditure was largely unchanged. </w:t>
      </w:r>
      <w:r w:rsidRPr="00765FD4">
        <w:rPr>
          <w:rFonts w:asciiTheme="minorHAnsi" w:hAnsiTheme="minorHAnsi" w:cstheme="minorHAnsi"/>
          <w:sz w:val="24"/>
          <w:szCs w:val="24"/>
        </w:rPr>
        <w:t xml:space="preserve"> </w:t>
      </w:r>
      <w:r w:rsidRPr="00765FD4">
        <w:rPr>
          <w:rFonts w:asciiTheme="minorHAnsi" w:hAnsiTheme="minorHAnsi" w:cstheme="minorHAnsi"/>
          <w:sz w:val="24"/>
          <w:szCs w:val="24"/>
        </w:rPr>
        <w:br/>
      </w:r>
      <w:r w:rsidRPr="00765FD4">
        <w:rPr>
          <w:rFonts w:asciiTheme="minorHAnsi" w:hAnsiTheme="minorHAnsi" w:cstheme="minorHAnsi"/>
          <w:sz w:val="24"/>
          <w:szCs w:val="24"/>
          <w:highlight w:val="yellow"/>
        </w:rPr>
        <w:lastRenderedPageBreak/>
        <w:br/>
      </w:r>
      <w:r w:rsidRPr="00765FD4">
        <w:rPr>
          <w:rFonts w:asciiTheme="minorHAnsi" w:hAnsiTheme="minorHAnsi" w:cstheme="minorHAnsi"/>
          <w:b/>
          <w:sz w:val="24"/>
          <w:szCs w:val="24"/>
        </w:rPr>
        <w:t>Other Business</w:t>
      </w:r>
    </w:p>
    <w:p w:rsidR="000E3FC8" w:rsidRPr="00765FD4" w:rsidRDefault="000E3FC8" w:rsidP="000E3FC8">
      <w:pPr>
        <w:pStyle w:val="PlainText"/>
        <w:tabs>
          <w:tab w:val="num" w:pos="0"/>
        </w:tabs>
        <w:rPr>
          <w:rFonts w:asciiTheme="minorHAnsi" w:hAnsiTheme="minorHAnsi" w:cstheme="minorHAnsi"/>
          <w:sz w:val="24"/>
          <w:szCs w:val="24"/>
        </w:rPr>
      </w:pPr>
      <w:r w:rsidRPr="00765FD4">
        <w:rPr>
          <w:rFonts w:asciiTheme="minorHAnsi" w:hAnsiTheme="minorHAnsi" w:cstheme="minorHAnsi"/>
          <w:sz w:val="24"/>
          <w:szCs w:val="24"/>
        </w:rPr>
        <w:t xml:space="preserve">A discussion took place on the </w:t>
      </w:r>
      <w:r w:rsidR="002E580F" w:rsidRPr="00765FD4">
        <w:rPr>
          <w:rFonts w:asciiTheme="minorHAnsi" w:hAnsiTheme="minorHAnsi" w:cstheme="minorHAnsi"/>
          <w:sz w:val="24"/>
          <w:szCs w:val="24"/>
        </w:rPr>
        <w:t xml:space="preserve">poor state of the roads in the area, particularly the increased appearance of pot holes.  </w:t>
      </w:r>
      <w:proofErr w:type="spellStart"/>
      <w:r w:rsidR="002E580F" w:rsidRPr="00765FD4">
        <w:rPr>
          <w:rFonts w:asciiTheme="minorHAnsi" w:hAnsiTheme="minorHAnsi" w:cstheme="minorHAnsi"/>
          <w:sz w:val="24"/>
          <w:szCs w:val="24"/>
        </w:rPr>
        <w:t>CWaC</w:t>
      </w:r>
      <w:proofErr w:type="spellEnd"/>
      <w:r w:rsidR="002E580F" w:rsidRPr="00765FD4">
        <w:rPr>
          <w:rFonts w:asciiTheme="minorHAnsi" w:hAnsiTheme="minorHAnsi" w:cstheme="minorHAnsi"/>
          <w:sz w:val="24"/>
          <w:szCs w:val="24"/>
        </w:rPr>
        <w:t xml:space="preserve"> had undertaken some remedial work but much more needed to be done and he council would keep the pressure on the local authority.</w:t>
      </w:r>
      <w:r w:rsidR="002E580F" w:rsidRPr="00765FD4">
        <w:rPr>
          <w:rFonts w:asciiTheme="minorHAnsi" w:hAnsiTheme="minorHAnsi" w:cstheme="minorHAnsi"/>
          <w:sz w:val="24"/>
          <w:szCs w:val="24"/>
        </w:rPr>
        <w:br/>
      </w:r>
      <w:r w:rsidRPr="00765FD4">
        <w:rPr>
          <w:rFonts w:asciiTheme="minorHAnsi" w:hAnsiTheme="minorHAnsi" w:cstheme="minorHAnsi"/>
          <w:sz w:val="24"/>
          <w:szCs w:val="24"/>
          <w:highlight w:val="yellow"/>
        </w:rPr>
        <w:br/>
      </w:r>
      <w:r w:rsidRPr="00765FD4">
        <w:rPr>
          <w:rFonts w:asciiTheme="minorHAnsi" w:hAnsiTheme="minorHAnsi" w:cstheme="minorHAnsi"/>
          <w:sz w:val="24"/>
          <w:szCs w:val="24"/>
        </w:rPr>
        <w:t>In closing the meeting the chairman thanked those present for their attendance.</w:t>
      </w:r>
    </w:p>
    <w:p w:rsidR="000E3FC8" w:rsidRPr="00765FD4" w:rsidRDefault="000E3FC8" w:rsidP="000E3FC8">
      <w:pPr>
        <w:tabs>
          <w:tab w:val="left" w:pos="5309"/>
        </w:tabs>
        <w:rPr>
          <w:rFonts w:asciiTheme="minorHAnsi" w:hAnsiTheme="minorHAnsi" w:cstheme="minorHAnsi"/>
        </w:rPr>
      </w:pPr>
    </w:p>
    <w:p w:rsidR="000E3FC8" w:rsidRPr="00765FD4" w:rsidRDefault="000E3FC8" w:rsidP="000E3FC8">
      <w:pPr>
        <w:tabs>
          <w:tab w:val="left" w:pos="5309"/>
        </w:tabs>
        <w:rPr>
          <w:rFonts w:asciiTheme="minorHAnsi" w:hAnsiTheme="minorHAnsi" w:cstheme="minorHAnsi"/>
        </w:rPr>
      </w:pPr>
      <w:r w:rsidRPr="00765FD4">
        <w:rPr>
          <w:rFonts w:asciiTheme="minorHAnsi" w:hAnsiTheme="minorHAnsi" w:cstheme="minorHAnsi"/>
        </w:rPr>
        <w:t>The meeting closed at 8.</w:t>
      </w:r>
      <w:r w:rsidR="002E580F" w:rsidRPr="00765FD4">
        <w:rPr>
          <w:rFonts w:asciiTheme="minorHAnsi" w:hAnsiTheme="minorHAnsi" w:cstheme="minorHAnsi"/>
        </w:rPr>
        <w:t>15</w:t>
      </w:r>
    </w:p>
    <w:p w:rsidR="000E3FC8" w:rsidRPr="00765FD4" w:rsidRDefault="000E3FC8" w:rsidP="000E3FC8">
      <w:pPr>
        <w:tabs>
          <w:tab w:val="left" w:pos="5309"/>
        </w:tabs>
        <w:rPr>
          <w:rFonts w:asciiTheme="minorHAnsi" w:hAnsiTheme="minorHAnsi" w:cstheme="minorHAnsi"/>
        </w:rPr>
      </w:pPr>
    </w:p>
    <w:p w:rsidR="003168E0" w:rsidRPr="00765FD4" w:rsidRDefault="003168E0">
      <w:pPr>
        <w:rPr>
          <w:rFonts w:asciiTheme="minorHAnsi" w:hAnsiTheme="minorHAnsi" w:cstheme="minorHAnsi"/>
          <w:color w:val="1F497D" w:themeColor="text2"/>
        </w:rPr>
      </w:pPr>
    </w:p>
    <w:sectPr w:rsidR="003168E0" w:rsidRPr="00765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B4D81"/>
    <w:multiLevelType w:val="hybridMultilevel"/>
    <w:tmpl w:val="B45A7248"/>
    <w:lvl w:ilvl="0" w:tplc="9D286F18">
      <w:start w:val="1"/>
      <w:numFmt w:val="bullet"/>
      <w:lvlText w:val=""/>
      <w:lvlJc w:val="left"/>
      <w:pPr>
        <w:tabs>
          <w:tab w:val="num" w:pos="360"/>
        </w:tabs>
        <w:ind w:left="643" w:hanging="283"/>
      </w:pPr>
      <w:rPr>
        <w:rFonts w:ascii="Symbol" w:hAnsi="Symbol" w:hint="default"/>
        <w:b/>
        <w:color w:val="auto"/>
        <w:sz w:val="24"/>
        <w:szCs w:val="24"/>
      </w:rPr>
    </w:lvl>
    <w:lvl w:ilvl="1" w:tplc="9D286F18">
      <w:start w:val="1"/>
      <w:numFmt w:val="bullet"/>
      <w:lvlText w:val=""/>
      <w:lvlJc w:val="left"/>
      <w:pPr>
        <w:tabs>
          <w:tab w:val="num" w:pos="1080"/>
        </w:tabs>
        <w:ind w:left="1363" w:hanging="283"/>
      </w:pPr>
      <w:rPr>
        <w:rFonts w:ascii="Symbol" w:hAnsi="Symbol" w:hint="default"/>
        <w:b/>
        <w:color w:val="auto"/>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BEA7084"/>
    <w:multiLevelType w:val="singleLevel"/>
    <w:tmpl w:val="0809000F"/>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AB"/>
    <w:rsid w:val="000E3FC8"/>
    <w:rsid w:val="0011201B"/>
    <w:rsid w:val="00296525"/>
    <w:rsid w:val="002E06F1"/>
    <w:rsid w:val="002E580F"/>
    <w:rsid w:val="003168E0"/>
    <w:rsid w:val="00391878"/>
    <w:rsid w:val="004955AB"/>
    <w:rsid w:val="00765FD4"/>
    <w:rsid w:val="00836C25"/>
    <w:rsid w:val="00C75831"/>
    <w:rsid w:val="00CE61D0"/>
    <w:rsid w:val="00D4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E01C"/>
  <w15:docId w15:val="{F3C73034-FA68-4064-9A51-22D4D5C8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A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955AB"/>
    <w:rPr>
      <w:rFonts w:ascii="Courier New" w:hAnsi="Courier New"/>
      <w:sz w:val="20"/>
      <w:szCs w:val="20"/>
    </w:rPr>
  </w:style>
  <w:style w:type="character" w:customStyle="1" w:styleId="PlainTextChar">
    <w:name w:val="Plain Text Char"/>
    <w:basedOn w:val="DefaultParagraphFont"/>
    <w:link w:val="PlainText"/>
    <w:rsid w:val="004955AB"/>
    <w:rPr>
      <w:rFonts w:ascii="Courier New" w:eastAsia="Times New Roman" w:hAnsi="Courier New" w:cs="Times New Roman"/>
      <w:sz w:val="20"/>
      <w:szCs w:val="20"/>
      <w:lang w:val="en-GB" w:eastAsia="en-GB"/>
    </w:rPr>
  </w:style>
  <w:style w:type="paragraph" w:styleId="BalloonText">
    <w:name w:val="Balloon Text"/>
    <w:basedOn w:val="Normal"/>
    <w:link w:val="BalloonTextChar"/>
    <w:uiPriority w:val="99"/>
    <w:semiHidden/>
    <w:unhideWhenUsed/>
    <w:rsid w:val="0011201B"/>
    <w:rPr>
      <w:rFonts w:ascii="Tahoma" w:hAnsi="Tahoma" w:cs="Tahoma"/>
      <w:sz w:val="16"/>
      <w:szCs w:val="16"/>
    </w:rPr>
  </w:style>
  <w:style w:type="character" w:customStyle="1" w:styleId="BalloonTextChar">
    <w:name w:val="Balloon Text Char"/>
    <w:basedOn w:val="DefaultParagraphFont"/>
    <w:link w:val="BalloonText"/>
    <w:uiPriority w:val="99"/>
    <w:semiHidden/>
    <w:rsid w:val="0011201B"/>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Caroline Hall</cp:lastModifiedBy>
  <cp:revision>2</cp:revision>
  <cp:lastPrinted>2017-04-20T14:05:00Z</cp:lastPrinted>
  <dcterms:created xsi:type="dcterms:W3CDTF">2019-06-04T13:10:00Z</dcterms:created>
  <dcterms:modified xsi:type="dcterms:W3CDTF">2019-06-04T13:10:00Z</dcterms:modified>
</cp:coreProperties>
</file>