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A8C9" w14:textId="77777777" w:rsidR="0013607C" w:rsidRDefault="0013607C" w:rsidP="0062384C">
      <w:pPr>
        <w:pStyle w:val="Heading1"/>
        <w:rPr>
          <w:rFonts w:asciiTheme="minorHAnsi" w:hAnsiTheme="minorHAnsi" w:cstheme="minorHAnsi"/>
          <w:sz w:val="28"/>
          <w:szCs w:val="28"/>
        </w:rPr>
      </w:pPr>
    </w:p>
    <w:p w14:paraId="65A415E9" w14:textId="77777777" w:rsidR="0062384C" w:rsidRPr="00C90131" w:rsidRDefault="0062384C" w:rsidP="0062384C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C90131">
        <w:rPr>
          <w:rFonts w:asciiTheme="minorHAnsi" w:hAnsiTheme="minorHAnsi" w:cstheme="minorHAnsi"/>
          <w:sz w:val="28"/>
          <w:szCs w:val="28"/>
        </w:rPr>
        <w:t>LITTLE BUDWORTH PARISH COUNCIL</w:t>
      </w:r>
    </w:p>
    <w:p w14:paraId="62E98540" w14:textId="77777777" w:rsidR="0062384C" w:rsidRPr="00C90131" w:rsidRDefault="00D47201" w:rsidP="0062384C">
      <w:pPr>
        <w:pStyle w:val="BodyText"/>
        <w:rPr>
          <w:rFonts w:asciiTheme="minorHAnsi" w:hAnsiTheme="minorHAnsi" w:cstheme="minorHAnsi"/>
          <w:szCs w:val="24"/>
        </w:rPr>
      </w:pPr>
      <w:r w:rsidRPr="00C90131">
        <w:rPr>
          <w:rFonts w:asciiTheme="minorHAnsi" w:hAnsiTheme="minorHAnsi" w:cstheme="minorHAnsi"/>
          <w:szCs w:val="24"/>
        </w:rPr>
        <w:t>MINUTES OF THE MEETING HELD ON T</w:t>
      </w:r>
      <w:r w:rsidR="0024132A" w:rsidRPr="00C90131">
        <w:rPr>
          <w:rFonts w:asciiTheme="minorHAnsi" w:hAnsiTheme="minorHAnsi" w:cstheme="minorHAnsi"/>
          <w:szCs w:val="24"/>
        </w:rPr>
        <w:t xml:space="preserve">UESDAY </w:t>
      </w:r>
      <w:r w:rsidR="00F56A46" w:rsidRPr="00C90131">
        <w:rPr>
          <w:rFonts w:asciiTheme="minorHAnsi" w:hAnsiTheme="minorHAnsi" w:cstheme="minorHAnsi"/>
          <w:szCs w:val="24"/>
        </w:rPr>
        <w:t xml:space="preserve">1 </w:t>
      </w:r>
      <w:r w:rsidR="00C90131" w:rsidRPr="00C90131">
        <w:rPr>
          <w:rFonts w:asciiTheme="minorHAnsi" w:hAnsiTheme="minorHAnsi" w:cstheme="minorHAnsi"/>
          <w:szCs w:val="24"/>
        </w:rPr>
        <w:t xml:space="preserve">MARCH </w:t>
      </w:r>
      <w:r w:rsidR="00D66320" w:rsidRPr="00C90131">
        <w:rPr>
          <w:rFonts w:asciiTheme="minorHAnsi" w:hAnsiTheme="minorHAnsi" w:cstheme="minorHAnsi"/>
          <w:szCs w:val="24"/>
        </w:rPr>
        <w:t>2022</w:t>
      </w:r>
      <w:r w:rsidR="004F02C0" w:rsidRPr="00C90131">
        <w:rPr>
          <w:rFonts w:asciiTheme="minorHAnsi" w:hAnsiTheme="minorHAnsi" w:cstheme="minorHAnsi"/>
          <w:szCs w:val="24"/>
        </w:rPr>
        <w:t xml:space="preserve"> I</w:t>
      </w:r>
      <w:r w:rsidR="007C6A57" w:rsidRPr="00C90131">
        <w:rPr>
          <w:rFonts w:asciiTheme="minorHAnsi" w:hAnsiTheme="minorHAnsi" w:cstheme="minorHAnsi"/>
          <w:szCs w:val="24"/>
        </w:rPr>
        <w:t>N THE VILLAGE HALL</w:t>
      </w:r>
    </w:p>
    <w:p w14:paraId="33A9E0E3" w14:textId="77777777" w:rsidR="00C8176E" w:rsidRPr="00C90131" w:rsidRDefault="00C8176E" w:rsidP="0062384C">
      <w:pPr>
        <w:pStyle w:val="BodyText"/>
        <w:rPr>
          <w:rFonts w:asciiTheme="minorHAnsi" w:hAnsiTheme="minorHAnsi" w:cstheme="minorHAnsi"/>
          <w:szCs w:val="24"/>
          <w:highlight w:val="yellow"/>
        </w:rPr>
      </w:pPr>
    </w:p>
    <w:p w14:paraId="172528E1" w14:textId="77777777" w:rsidR="0062384C" w:rsidRPr="00C90131" w:rsidRDefault="0062384C" w:rsidP="001A2D77">
      <w:pPr>
        <w:ind w:left="2160" w:hanging="2160"/>
        <w:rPr>
          <w:rFonts w:asciiTheme="minorHAnsi" w:hAnsiTheme="minorHAnsi" w:cstheme="minorHAnsi"/>
        </w:rPr>
      </w:pPr>
      <w:r w:rsidRPr="00C90131">
        <w:rPr>
          <w:rFonts w:asciiTheme="minorHAnsi" w:hAnsiTheme="minorHAnsi" w:cstheme="minorHAnsi"/>
          <w:b/>
          <w:szCs w:val="24"/>
        </w:rPr>
        <w:t>Present:</w:t>
      </w:r>
      <w:r w:rsidRPr="00C90131">
        <w:rPr>
          <w:rFonts w:asciiTheme="minorHAnsi" w:hAnsiTheme="minorHAnsi" w:cstheme="minorHAnsi"/>
          <w:b/>
          <w:szCs w:val="24"/>
        </w:rPr>
        <w:tab/>
      </w:r>
      <w:r w:rsidR="00F1712F" w:rsidRPr="00C90131">
        <w:rPr>
          <w:rFonts w:asciiTheme="minorHAnsi" w:hAnsiTheme="minorHAnsi" w:cstheme="minorHAnsi"/>
        </w:rPr>
        <w:t>Mr P Robinson (chairma</w:t>
      </w:r>
      <w:r w:rsidR="004E5325" w:rsidRPr="00C90131">
        <w:rPr>
          <w:rFonts w:asciiTheme="minorHAnsi" w:hAnsiTheme="minorHAnsi" w:cstheme="minorHAnsi"/>
        </w:rPr>
        <w:t>n</w:t>
      </w:r>
      <w:r w:rsidR="00F1712F" w:rsidRPr="00C90131">
        <w:rPr>
          <w:rFonts w:asciiTheme="minorHAnsi" w:hAnsiTheme="minorHAnsi" w:cstheme="minorHAnsi"/>
        </w:rPr>
        <w:t xml:space="preserve">), </w:t>
      </w:r>
      <w:r w:rsidR="00C802E3" w:rsidRPr="00C90131">
        <w:rPr>
          <w:rFonts w:asciiTheme="minorHAnsi" w:hAnsiTheme="minorHAnsi" w:cstheme="minorHAnsi"/>
        </w:rPr>
        <w:t xml:space="preserve">Mrs C </w:t>
      </w:r>
      <w:proofErr w:type="spellStart"/>
      <w:r w:rsidR="00C802E3" w:rsidRPr="00C90131">
        <w:rPr>
          <w:rFonts w:asciiTheme="minorHAnsi" w:hAnsiTheme="minorHAnsi" w:cstheme="minorHAnsi"/>
        </w:rPr>
        <w:t>Cowap</w:t>
      </w:r>
      <w:proofErr w:type="spellEnd"/>
      <w:r w:rsidR="00C802E3" w:rsidRPr="00C90131">
        <w:rPr>
          <w:rFonts w:asciiTheme="minorHAnsi" w:hAnsiTheme="minorHAnsi" w:cstheme="minorHAnsi"/>
        </w:rPr>
        <w:t xml:space="preserve">, </w:t>
      </w:r>
      <w:r w:rsidR="00750232" w:rsidRPr="00C90131">
        <w:rPr>
          <w:rFonts w:asciiTheme="minorHAnsi" w:hAnsiTheme="minorHAnsi" w:cstheme="minorHAnsi"/>
        </w:rPr>
        <w:t>and Mr G Todd.</w:t>
      </w:r>
    </w:p>
    <w:p w14:paraId="079DED00" w14:textId="77777777" w:rsidR="0062384C" w:rsidRPr="00C90131" w:rsidRDefault="0062384C" w:rsidP="003B0CF9">
      <w:pPr>
        <w:ind w:left="2160" w:hanging="2160"/>
        <w:rPr>
          <w:rFonts w:asciiTheme="minorHAnsi" w:hAnsiTheme="minorHAnsi" w:cstheme="minorHAnsi"/>
          <w:szCs w:val="24"/>
        </w:rPr>
      </w:pPr>
      <w:r w:rsidRPr="00C90131">
        <w:rPr>
          <w:rFonts w:asciiTheme="minorHAnsi" w:hAnsiTheme="minorHAnsi" w:cstheme="minorHAnsi"/>
          <w:b/>
          <w:szCs w:val="24"/>
        </w:rPr>
        <w:t xml:space="preserve">In attendance:  </w:t>
      </w:r>
      <w:r w:rsidRPr="00C90131">
        <w:rPr>
          <w:rFonts w:asciiTheme="minorHAnsi" w:hAnsiTheme="minorHAnsi" w:cstheme="minorHAnsi"/>
          <w:b/>
          <w:szCs w:val="24"/>
        </w:rPr>
        <w:tab/>
      </w:r>
      <w:r w:rsidRPr="00C90131">
        <w:rPr>
          <w:rFonts w:asciiTheme="minorHAnsi" w:hAnsiTheme="minorHAnsi" w:cstheme="minorHAnsi"/>
          <w:szCs w:val="24"/>
        </w:rPr>
        <w:t>Mr G Cookson – clerk to the council</w:t>
      </w:r>
      <w:r w:rsidR="00D66320" w:rsidRPr="00C90131">
        <w:rPr>
          <w:rFonts w:asciiTheme="minorHAnsi" w:hAnsiTheme="minorHAnsi" w:cstheme="minorHAnsi"/>
          <w:szCs w:val="24"/>
        </w:rPr>
        <w:t xml:space="preserve"> Mrs E Moore Dutton</w:t>
      </w:r>
    </w:p>
    <w:p w14:paraId="5099C163" w14:textId="77777777" w:rsidR="0013607C" w:rsidRPr="00C90131" w:rsidRDefault="0013607C" w:rsidP="003B0CF9">
      <w:pPr>
        <w:ind w:left="2160" w:hanging="2160"/>
        <w:rPr>
          <w:rFonts w:asciiTheme="minorHAnsi" w:hAnsiTheme="minorHAnsi" w:cstheme="minorHAnsi"/>
          <w:szCs w:val="24"/>
          <w:highlight w:val="yellow"/>
        </w:rPr>
      </w:pPr>
    </w:p>
    <w:p w14:paraId="359CC922" w14:textId="77777777" w:rsidR="0062384C" w:rsidRPr="00C90131" w:rsidRDefault="009E4691" w:rsidP="007E1A59">
      <w:pPr>
        <w:ind w:left="144" w:hanging="2160"/>
        <w:rPr>
          <w:rFonts w:asciiTheme="minorHAnsi" w:hAnsiTheme="minorHAnsi" w:cstheme="minorHAnsi"/>
          <w:szCs w:val="24"/>
          <w:highlight w:val="yellow"/>
        </w:rPr>
      </w:pPr>
      <w:r w:rsidRPr="00C90131">
        <w:rPr>
          <w:noProof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BA0D4" wp14:editId="5625B5DD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771525" cy="1657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632F7" w14:textId="77777777" w:rsidR="0062384C" w:rsidRDefault="0062384C" w:rsidP="0062384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BA0D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1.7pt;margin-top:6.1pt;width:60.7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" filled="f" stroked="f">
                <v:textbox inset=",7.2pt,,7.2pt">
                  <w:txbxContent>
                    <w:p w14:paraId="68B632F7" w14:textId="77777777" w:rsidR="0062384C" w:rsidRDefault="0062384C" w:rsidP="0062384C"/>
                  </w:txbxContent>
                </v:textbox>
              </v:shape>
            </w:pict>
          </mc:Fallback>
        </mc:AlternateContent>
      </w:r>
      <w:r w:rsidRPr="00C90131">
        <w:rPr>
          <w:noProof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EB8BF" wp14:editId="52C272F1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356235" cy="45085"/>
                <wp:effectExtent l="0" t="57150" r="0" b="501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474B6" w14:textId="77777777" w:rsidR="0062384C" w:rsidRDefault="0062384C" w:rsidP="0062384C"/>
                          <w:p w14:paraId="504E67D9" w14:textId="77777777" w:rsidR="00F1712F" w:rsidRDefault="00F1712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EB8BF" id="Text Box 16" o:spid="_x0000_s1027" type="#_x0000_t202" style="position:absolute;left:0;text-align:left;margin-left:-11.7pt;margin-top:6.1pt;width:28.0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" filled="f" stroked="f">
                <v:textbox inset=",7.2pt,,7.2pt">
                  <w:txbxContent>
                    <w:p w14:paraId="6E9474B6" w14:textId="77777777" w:rsidR="0062384C" w:rsidRDefault="0062384C" w:rsidP="0062384C"/>
                    <w:p w14:paraId="504E67D9" w14:textId="77777777" w:rsidR="00F1712F" w:rsidRDefault="00F1712F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20796" w:type="dxa"/>
        <w:tblLook w:val="04A0" w:firstRow="1" w:lastRow="0" w:firstColumn="1" w:lastColumn="0" w:noHBand="0" w:noVBand="1"/>
      </w:tblPr>
      <w:tblGrid>
        <w:gridCol w:w="524"/>
        <w:gridCol w:w="9124"/>
        <w:gridCol w:w="11148"/>
      </w:tblGrid>
      <w:tr w:rsidR="00F1712F" w:rsidRPr="00C90131" w14:paraId="07B52BCD" w14:textId="77777777" w:rsidTr="006F3A70">
        <w:tc>
          <w:tcPr>
            <w:tcW w:w="524" w:type="dxa"/>
          </w:tcPr>
          <w:p w14:paraId="5ADCF2D8" w14:textId="77777777" w:rsidR="0062384C" w:rsidRPr="00C90131" w:rsidRDefault="0062384C" w:rsidP="00B1554D">
            <w:pPr>
              <w:spacing w:after="120"/>
              <w:rPr>
                <w:highlight w:val="yellow"/>
              </w:rPr>
            </w:pPr>
          </w:p>
        </w:tc>
        <w:tc>
          <w:tcPr>
            <w:tcW w:w="9124" w:type="dxa"/>
          </w:tcPr>
          <w:p w14:paraId="695D2BF9" w14:textId="77777777" w:rsidR="007804FD" w:rsidRPr="00C90131" w:rsidRDefault="007804FD" w:rsidP="00B1554D">
            <w:pPr>
              <w:spacing w:after="120"/>
              <w:rPr>
                <w:highlight w:val="yellow"/>
              </w:rPr>
            </w:pPr>
          </w:p>
        </w:tc>
        <w:tc>
          <w:tcPr>
            <w:tcW w:w="11148" w:type="dxa"/>
          </w:tcPr>
          <w:p w14:paraId="366CD1B0" w14:textId="77777777" w:rsidR="0062384C" w:rsidRPr="009051FB" w:rsidRDefault="0062384C" w:rsidP="00B1554D">
            <w:pPr>
              <w:spacing w:after="120"/>
              <w:rPr>
                <w:b/>
              </w:rPr>
            </w:pPr>
            <w:r w:rsidRPr="009051FB">
              <w:rPr>
                <w:b/>
              </w:rPr>
              <w:t>ACTIONS</w:t>
            </w:r>
          </w:p>
        </w:tc>
      </w:tr>
      <w:tr w:rsidR="00F1712F" w:rsidRPr="00C90131" w14:paraId="570FFE6F" w14:textId="77777777" w:rsidTr="00C90131">
        <w:trPr>
          <w:trHeight w:val="2725"/>
        </w:trPr>
        <w:tc>
          <w:tcPr>
            <w:tcW w:w="524" w:type="dxa"/>
          </w:tcPr>
          <w:p w14:paraId="4C5E094D" w14:textId="77777777" w:rsidR="004E6E96" w:rsidRPr="00C90131" w:rsidRDefault="0062384C" w:rsidP="00B1554D">
            <w:pPr>
              <w:spacing w:after="120"/>
              <w:rPr>
                <w:rFonts w:cstheme="minorHAnsi"/>
                <w:b/>
                <w:szCs w:val="24"/>
              </w:rPr>
            </w:pPr>
            <w:r w:rsidRPr="00C90131">
              <w:rPr>
                <w:rFonts w:cstheme="minorHAnsi"/>
                <w:b/>
                <w:szCs w:val="24"/>
              </w:rPr>
              <w:t xml:space="preserve"> 1.</w:t>
            </w:r>
          </w:p>
          <w:p w14:paraId="4E97A0CB" w14:textId="77777777" w:rsidR="00015B09" w:rsidRPr="00C90131" w:rsidRDefault="00015B09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2A007313" w14:textId="77777777" w:rsidR="003B0CF9" w:rsidRPr="00C90131" w:rsidRDefault="00F350F1" w:rsidP="004E6E96">
            <w:pPr>
              <w:spacing w:after="120"/>
              <w:rPr>
                <w:rFonts w:cstheme="minorHAnsi"/>
                <w:b/>
                <w:szCs w:val="24"/>
              </w:rPr>
            </w:pPr>
            <w:r w:rsidRPr="00C90131">
              <w:rPr>
                <w:rFonts w:cstheme="minorHAnsi"/>
                <w:b/>
                <w:szCs w:val="24"/>
              </w:rPr>
              <w:t>2.</w:t>
            </w:r>
          </w:p>
          <w:p w14:paraId="6E4B65E2" w14:textId="77777777" w:rsidR="00C63700" w:rsidRPr="00C90131" w:rsidRDefault="00C63700" w:rsidP="00B1554D">
            <w:pPr>
              <w:rPr>
                <w:rFonts w:cstheme="minorHAnsi"/>
                <w:sz w:val="28"/>
                <w:szCs w:val="28"/>
              </w:rPr>
            </w:pPr>
          </w:p>
          <w:p w14:paraId="5D9081F7" w14:textId="77777777" w:rsidR="00C601EE" w:rsidRPr="00C90131" w:rsidRDefault="00C601EE" w:rsidP="00B1554D">
            <w:pPr>
              <w:rPr>
                <w:rFonts w:cstheme="minorHAnsi"/>
                <w:b/>
                <w:szCs w:val="24"/>
              </w:rPr>
            </w:pPr>
            <w:r w:rsidRPr="00C90131">
              <w:rPr>
                <w:rFonts w:cstheme="minorHAnsi"/>
                <w:b/>
                <w:szCs w:val="24"/>
              </w:rPr>
              <w:t>3</w:t>
            </w:r>
            <w:r w:rsidR="00152C36" w:rsidRPr="00C90131">
              <w:rPr>
                <w:rFonts w:cstheme="minorHAnsi"/>
                <w:b/>
                <w:szCs w:val="24"/>
              </w:rPr>
              <w:t>.</w:t>
            </w:r>
          </w:p>
          <w:p w14:paraId="0BD6CC1B" w14:textId="77777777" w:rsidR="00152C36" w:rsidRPr="00C90131" w:rsidRDefault="00152C36" w:rsidP="00B1554D">
            <w:pPr>
              <w:rPr>
                <w:rFonts w:cstheme="minorHAnsi"/>
                <w:szCs w:val="24"/>
              </w:rPr>
            </w:pPr>
          </w:p>
          <w:p w14:paraId="4A60E673" w14:textId="77777777" w:rsidR="00E76390" w:rsidRPr="00C90131" w:rsidRDefault="00E76390" w:rsidP="00B1554D">
            <w:pPr>
              <w:rPr>
                <w:rFonts w:cstheme="minorHAnsi"/>
                <w:szCs w:val="24"/>
              </w:rPr>
            </w:pPr>
          </w:p>
        </w:tc>
        <w:tc>
          <w:tcPr>
            <w:tcW w:w="9124" w:type="dxa"/>
          </w:tcPr>
          <w:p w14:paraId="02759DED" w14:textId="77777777" w:rsidR="004E6E96" w:rsidRPr="00C90131" w:rsidRDefault="00487380" w:rsidP="00B1554D">
            <w:pPr>
              <w:rPr>
                <w:rFonts w:cstheme="minorHAnsi"/>
                <w:szCs w:val="24"/>
              </w:rPr>
            </w:pPr>
            <w:r w:rsidRPr="00C90131">
              <w:rPr>
                <w:rFonts w:cstheme="minorHAnsi"/>
                <w:b/>
                <w:szCs w:val="24"/>
              </w:rPr>
              <w:t>AP</w:t>
            </w:r>
            <w:r w:rsidR="0062384C" w:rsidRPr="00C90131">
              <w:rPr>
                <w:rFonts w:cstheme="minorHAnsi"/>
                <w:b/>
                <w:szCs w:val="24"/>
              </w:rPr>
              <w:t>O</w:t>
            </w:r>
            <w:r w:rsidRPr="00C90131">
              <w:rPr>
                <w:rFonts w:cstheme="minorHAnsi"/>
                <w:b/>
                <w:szCs w:val="24"/>
              </w:rPr>
              <w:t>L</w:t>
            </w:r>
            <w:r w:rsidR="0062384C" w:rsidRPr="00C90131">
              <w:rPr>
                <w:rFonts w:cstheme="minorHAnsi"/>
                <w:b/>
                <w:szCs w:val="24"/>
              </w:rPr>
              <w:t>GIES FOR ABSENCE</w:t>
            </w:r>
            <w:r w:rsidR="00F1712F" w:rsidRPr="00C90131">
              <w:rPr>
                <w:rFonts w:cstheme="minorHAnsi"/>
                <w:b/>
                <w:szCs w:val="24"/>
              </w:rPr>
              <w:br/>
            </w:r>
            <w:r w:rsidR="004E6E96" w:rsidRPr="00C90131">
              <w:rPr>
                <w:rFonts w:cstheme="minorHAnsi"/>
                <w:szCs w:val="24"/>
              </w:rPr>
              <w:t>Apologies for absence were received from Graham Gordon</w:t>
            </w:r>
            <w:r w:rsidR="00C90131" w:rsidRPr="00C90131">
              <w:rPr>
                <w:rFonts w:cstheme="minorHAnsi"/>
                <w:szCs w:val="24"/>
              </w:rPr>
              <w:t xml:space="preserve"> and David Roberts</w:t>
            </w:r>
            <w:r w:rsidR="004E6E96" w:rsidRPr="00C90131">
              <w:rPr>
                <w:rFonts w:cstheme="minorHAnsi"/>
                <w:szCs w:val="24"/>
              </w:rPr>
              <w:t xml:space="preserve">.   </w:t>
            </w:r>
          </w:p>
          <w:p w14:paraId="75383FE5" w14:textId="77777777" w:rsidR="0062384C" w:rsidRPr="00C90131" w:rsidRDefault="0062384C" w:rsidP="00B1554D">
            <w:pPr>
              <w:rPr>
                <w:rFonts w:cstheme="minorHAnsi"/>
                <w:szCs w:val="24"/>
              </w:rPr>
            </w:pPr>
          </w:p>
          <w:p w14:paraId="09F83A3E" w14:textId="77777777" w:rsidR="003A463F" w:rsidRPr="00C90131" w:rsidRDefault="00F1712F" w:rsidP="00B1554D">
            <w:pPr>
              <w:rPr>
                <w:rFonts w:cstheme="minorHAnsi"/>
                <w:szCs w:val="24"/>
              </w:rPr>
            </w:pPr>
            <w:r w:rsidRPr="00C90131">
              <w:rPr>
                <w:b/>
                <w:szCs w:val="24"/>
              </w:rPr>
              <w:t>MINUTES OF THE PREVIOUS MEETING</w:t>
            </w:r>
            <w:r w:rsidR="003B0CF9" w:rsidRPr="00C90131">
              <w:rPr>
                <w:b/>
                <w:szCs w:val="24"/>
              </w:rPr>
              <w:t>S</w:t>
            </w:r>
            <w:r w:rsidRPr="00C90131">
              <w:rPr>
                <w:rFonts w:ascii="Arial" w:hAnsi="Arial" w:cs="Arial"/>
                <w:b/>
                <w:szCs w:val="24"/>
              </w:rPr>
              <w:br/>
            </w:r>
            <w:r w:rsidRPr="00C90131">
              <w:rPr>
                <w:rFonts w:cstheme="minorHAnsi"/>
                <w:szCs w:val="24"/>
              </w:rPr>
              <w:t xml:space="preserve">The minutes of the meeting held on </w:t>
            </w:r>
            <w:r w:rsidR="00C90131" w:rsidRPr="00C90131">
              <w:rPr>
                <w:rFonts w:cstheme="minorHAnsi"/>
                <w:szCs w:val="24"/>
              </w:rPr>
              <w:t xml:space="preserve">1 February </w:t>
            </w:r>
            <w:r w:rsidRPr="00C90131">
              <w:rPr>
                <w:rFonts w:cstheme="minorHAnsi"/>
                <w:szCs w:val="24"/>
              </w:rPr>
              <w:t xml:space="preserve">were confirmed as </w:t>
            </w:r>
            <w:r w:rsidR="004C3EBF" w:rsidRPr="00C90131">
              <w:rPr>
                <w:rFonts w:cstheme="minorHAnsi"/>
                <w:szCs w:val="24"/>
              </w:rPr>
              <w:t xml:space="preserve">a </w:t>
            </w:r>
            <w:r w:rsidRPr="00C90131">
              <w:rPr>
                <w:rFonts w:cstheme="minorHAnsi"/>
                <w:szCs w:val="24"/>
              </w:rPr>
              <w:t xml:space="preserve">correct record.  </w:t>
            </w:r>
          </w:p>
          <w:p w14:paraId="12DF2548" w14:textId="77777777" w:rsidR="003A463F" w:rsidRPr="00C90131" w:rsidRDefault="00F1712F" w:rsidP="00B1554D">
            <w:pPr>
              <w:rPr>
                <w:rFonts w:ascii="Arial" w:hAnsi="Arial" w:cs="Arial"/>
                <w:b/>
                <w:szCs w:val="24"/>
              </w:rPr>
            </w:pPr>
            <w:r w:rsidRPr="00C90131">
              <w:rPr>
                <w:rFonts w:cstheme="minorHAnsi"/>
                <w:szCs w:val="24"/>
              </w:rPr>
              <w:br/>
            </w:r>
            <w:r w:rsidR="003A463F" w:rsidRPr="00C90131">
              <w:rPr>
                <w:b/>
                <w:szCs w:val="24"/>
              </w:rPr>
              <w:t xml:space="preserve">MATTERS ARISING FROM THE MINUTES </w:t>
            </w:r>
          </w:p>
          <w:p w14:paraId="15A5FCF2" w14:textId="77777777" w:rsidR="0062384C" w:rsidRPr="00C90131" w:rsidRDefault="0024132A" w:rsidP="00B1554D">
            <w:pPr>
              <w:rPr>
                <w:rFonts w:cstheme="minorHAnsi"/>
                <w:bCs/>
                <w:szCs w:val="24"/>
              </w:rPr>
            </w:pPr>
            <w:r w:rsidRPr="00C90131">
              <w:rPr>
                <w:rFonts w:cstheme="minorHAnsi"/>
                <w:bCs/>
                <w:szCs w:val="24"/>
              </w:rPr>
              <w:t>The</w:t>
            </w:r>
            <w:r w:rsidR="003B0CF9" w:rsidRPr="00C90131">
              <w:rPr>
                <w:rFonts w:cstheme="minorHAnsi"/>
                <w:bCs/>
                <w:szCs w:val="24"/>
              </w:rPr>
              <w:t>se were dealt with under the relevant parts of the agenda.</w:t>
            </w:r>
            <w:r w:rsidR="008370BB" w:rsidRPr="00C90131">
              <w:rPr>
                <w:rFonts w:cstheme="minorHAnsi"/>
                <w:bCs/>
                <w:szCs w:val="24"/>
              </w:rPr>
              <w:t xml:space="preserve"> </w:t>
            </w:r>
            <w:r w:rsidR="009C4836" w:rsidRPr="00C90131">
              <w:rPr>
                <w:rFonts w:cstheme="minorHAnsi"/>
                <w:bCs/>
                <w:szCs w:val="24"/>
              </w:rPr>
              <w:br/>
            </w:r>
          </w:p>
        </w:tc>
        <w:tc>
          <w:tcPr>
            <w:tcW w:w="11148" w:type="dxa"/>
          </w:tcPr>
          <w:p w14:paraId="1BE595D3" w14:textId="77777777" w:rsidR="0062384C" w:rsidRPr="009051FB" w:rsidRDefault="0062384C" w:rsidP="00B1554D">
            <w:pPr>
              <w:spacing w:after="120"/>
              <w:rPr>
                <w:rFonts w:cstheme="minorHAnsi"/>
                <w:szCs w:val="24"/>
              </w:rPr>
            </w:pPr>
          </w:p>
          <w:p w14:paraId="51B1852F" w14:textId="77777777" w:rsidR="003D1A2C" w:rsidRPr="009051FB" w:rsidRDefault="003D1A2C" w:rsidP="00B1554D">
            <w:pPr>
              <w:spacing w:after="120"/>
              <w:rPr>
                <w:rFonts w:cstheme="minorHAnsi"/>
                <w:szCs w:val="24"/>
              </w:rPr>
            </w:pPr>
          </w:p>
          <w:p w14:paraId="224F4B7F" w14:textId="77777777" w:rsidR="003D1A2C" w:rsidRPr="009051FB" w:rsidRDefault="003D1A2C" w:rsidP="00B1554D">
            <w:pPr>
              <w:spacing w:after="120"/>
              <w:rPr>
                <w:rFonts w:cstheme="minorHAnsi"/>
                <w:szCs w:val="24"/>
              </w:rPr>
            </w:pPr>
          </w:p>
        </w:tc>
      </w:tr>
      <w:tr w:rsidR="00F1712F" w:rsidRPr="00C90131" w14:paraId="7E6E95A3" w14:textId="77777777" w:rsidTr="006F3A70">
        <w:tc>
          <w:tcPr>
            <w:tcW w:w="524" w:type="dxa"/>
          </w:tcPr>
          <w:p w14:paraId="1BA0C41D" w14:textId="77777777" w:rsidR="0062384C" w:rsidRPr="00C90131" w:rsidRDefault="00C90131" w:rsidP="00B1554D">
            <w:pPr>
              <w:spacing w:after="120"/>
              <w:rPr>
                <w:rFonts w:cstheme="minorHAnsi"/>
                <w:b/>
                <w:szCs w:val="24"/>
              </w:rPr>
            </w:pPr>
            <w:r w:rsidRPr="00C90131">
              <w:rPr>
                <w:rFonts w:cstheme="minorHAnsi"/>
                <w:b/>
                <w:szCs w:val="24"/>
              </w:rPr>
              <w:t>4</w:t>
            </w:r>
            <w:r w:rsidR="00676C2B" w:rsidRPr="00C90131">
              <w:rPr>
                <w:rFonts w:cstheme="minorHAnsi"/>
                <w:b/>
                <w:szCs w:val="24"/>
              </w:rPr>
              <w:t>.</w:t>
            </w:r>
          </w:p>
        </w:tc>
        <w:tc>
          <w:tcPr>
            <w:tcW w:w="9124" w:type="dxa"/>
          </w:tcPr>
          <w:p w14:paraId="01905392" w14:textId="77777777" w:rsidR="00D66320" w:rsidRPr="00C90131" w:rsidRDefault="00FD4098" w:rsidP="00D66320">
            <w:pPr>
              <w:pStyle w:val="PlainText"/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0131">
              <w:rPr>
                <w:rFonts w:asciiTheme="minorHAnsi" w:hAnsiTheme="minorHAnsi" w:cstheme="minorHAnsi"/>
                <w:b/>
                <w:sz w:val="22"/>
                <w:szCs w:val="24"/>
              </w:rPr>
              <w:t>PLANNING MATTERS</w:t>
            </w:r>
          </w:p>
          <w:p w14:paraId="18E2C303" w14:textId="77777777" w:rsidR="009C4836" w:rsidRPr="00C90131" w:rsidRDefault="00C90131" w:rsidP="00C90131">
            <w:pPr>
              <w:pStyle w:val="PlainText"/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90131">
              <w:rPr>
                <w:rFonts w:asciiTheme="minorHAnsi" w:hAnsiTheme="minorHAnsi" w:cstheme="minorHAnsi"/>
                <w:bCs/>
                <w:sz w:val="24"/>
                <w:szCs w:val="24"/>
              </w:rPr>
              <w:t>There were no planning matters to discuss.</w:t>
            </w:r>
          </w:p>
        </w:tc>
        <w:tc>
          <w:tcPr>
            <w:tcW w:w="11148" w:type="dxa"/>
          </w:tcPr>
          <w:p w14:paraId="4E5FFBB1" w14:textId="77777777" w:rsidR="0062384C" w:rsidRPr="009051FB" w:rsidRDefault="0062384C" w:rsidP="00B1554D">
            <w:pPr>
              <w:spacing w:after="120"/>
              <w:rPr>
                <w:rFonts w:cstheme="minorHAnsi"/>
                <w:szCs w:val="24"/>
              </w:rPr>
            </w:pPr>
          </w:p>
          <w:p w14:paraId="5347A415" w14:textId="77777777" w:rsidR="0062384C" w:rsidRPr="009051FB" w:rsidRDefault="0062384C" w:rsidP="00B1554D">
            <w:pPr>
              <w:spacing w:after="120"/>
              <w:rPr>
                <w:rFonts w:cstheme="minorHAnsi"/>
                <w:szCs w:val="24"/>
              </w:rPr>
            </w:pPr>
          </w:p>
        </w:tc>
      </w:tr>
      <w:tr w:rsidR="00F1712F" w:rsidRPr="00C90131" w14:paraId="064E4C7A" w14:textId="77777777" w:rsidTr="006F3A70">
        <w:tc>
          <w:tcPr>
            <w:tcW w:w="524" w:type="dxa"/>
          </w:tcPr>
          <w:p w14:paraId="736F9083" w14:textId="77777777" w:rsidR="0062384C" w:rsidRPr="009051FB" w:rsidRDefault="00C90131" w:rsidP="00B1554D">
            <w:pPr>
              <w:spacing w:after="120"/>
              <w:rPr>
                <w:rFonts w:cstheme="minorHAnsi"/>
                <w:b/>
              </w:rPr>
            </w:pPr>
            <w:r w:rsidRPr="009051FB">
              <w:rPr>
                <w:rFonts w:cstheme="minorHAnsi"/>
                <w:b/>
              </w:rPr>
              <w:t>5</w:t>
            </w:r>
            <w:r w:rsidR="0062384C" w:rsidRPr="009051FB">
              <w:rPr>
                <w:rFonts w:cstheme="minorHAnsi"/>
                <w:b/>
              </w:rPr>
              <w:t>.</w:t>
            </w:r>
          </w:p>
          <w:p w14:paraId="1A07ED00" w14:textId="77777777" w:rsidR="0062384C" w:rsidRPr="009051FB" w:rsidRDefault="0062384C" w:rsidP="00B1554D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14:paraId="3D1BD2C5" w14:textId="77777777" w:rsidR="0062384C" w:rsidRPr="009051FB" w:rsidRDefault="0062384C" w:rsidP="00B1554D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14:paraId="6F71AB20" w14:textId="77777777" w:rsidR="0062384C" w:rsidRPr="009051FB" w:rsidRDefault="0062384C" w:rsidP="00B1554D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14:paraId="76BEE97A" w14:textId="77777777" w:rsidR="0062384C" w:rsidRPr="009051FB" w:rsidRDefault="0062384C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150FDB18" w14:textId="77777777" w:rsidR="0062384C" w:rsidRPr="009051FB" w:rsidRDefault="0062384C" w:rsidP="00B1554D">
            <w:pPr>
              <w:spacing w:after="120"/>
              <w:rPr>
                <w:rFonts w:cstheme="minorHAnsi"/>
                <w:b/>
                <w:szCs w:val="24"/>
              </w:rPr>
            </w:pPr>
            <w:r w:rsidRPr="009051FB">
              <w:rPr>
                <w:rFonts w:cstheme="minorHAnsi"/>
                <w:b/>
                <w:szCs w:val="24"/>
              </w:rPr>
              <w:t xml:space="preserve"> </w:t>
            </w:r>
          </w:p>
          <w:p w14:paraId="1C54DF3E" w14:textId="77777777" w:rsidR="001129DC" w:rsidRPr="009051FB" w:rsidRDefault="001129DC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7F0517D9" w14:textId="77777777" w:rsidR="001129DC" w:rsidRPr="009051FB" w:rsidRDefault="001129DC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0170E73B" w14:textId="77777777" w:rsidR="009B6C96" w:rsidRPr="009051FB" w:rsidRDefault="009B6C96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63637E99" w14:textId="77777777" w:rsidR="006F3A70" w:rsidRPr="009051FB" w:rsidRDefault="006F3A70" w:rsidP="00B1554D">
            <w:pPr>
              <w:spacing w:after="120"/>
              <w:rPr>
                <w:rFonts w:cstheme="minorHAnsi"/>
                <w:b/>
              </w:rPr>
            </w:pPr>
          </w:p>
          <w:p w14:paraId="7AFCAE50" w14:textId="77777777" w:rsidR="00D24C54" w:rsidRPr="009051FB" w:rsidRDefault="00D24C54" w:rsidP="00B1554D">
            <w:pPr>
              <w:spacing w:after="120"/>
              <w:rPr>
                <w:rFonts w:cstheme="minorHAnsi"/>
                <w:b/>
                <w:sz w:val="6"/>
              </w:rPr>
            </w:pPr>
          </w:p>
          <w:p w14:paraId="4AB82C99" w14:textId="77777777" w:rsidR="00D24C54" w:rsidRPr="009051FB" w:rsidRDefault="009051FB" w:rsidP="00B1554D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9139D3" w:rsidRPr="009051FB">
              <w:rPr>
                <w:rFonts w:cstheme="minorHAnsi"/>
                <w:b/>
              </w:rPr>
              <w:t>.</w:t>
            </w:r>
          </w:p>
          <w:p w14:paraId="1693B50A" w14:textId="77777777" w:rsidR="00683C68" w:rsidRPr="009051FB" w:rsidRDefault="00683C68" w:rsidP="00B1554D">
            <w:pPr>
              <w:spacing w:after="120"/>
              <w:rPr>
                <w:rFonts w:cstheme="minorHAnsi"/>
                <w:b/>
              </w:rPr>
            </w:pPr>
          </w:p>
          <w:p w14:paraId="3B94F0BD" w14:textId="77777777" w:rsidR="0013607C" w:rsidRPr="009051FB" w:rsidRDefault="0013607C" w:rsidP="00B1554D">
            <w:pPr>
              <w:spacing w:after="120"/>
              <w:rPr>
                <w:rFonts w:cstheme="minorHAnsi"/>
                <w:b/>
              </w:rPr>
            </w:pPr>
          </w:p>
          <w:p w14:paraId="5BE44DA9" w14:textId="77777777" w:rsidR="0013607C" w:rsidRPr="009051FB" w:rsidRDefault="0013607C" w:rsidP="00B1554D">
            <w:pPr>
              <w:spacing w:after="120"/>
              <w:rPr>
                <w:rFonts w:cstheme="minorHAnsi"/>
                <w:b/>
              </w:rPr>
            </w:pPr>
          </w:p>
          <w:p w14:paraId="608445C7" w14:textId="77777777" w:rsidR="00B50E89" w:rsidRPr="009051FB" w:rsidRDefault="00152C36" w:rsidP="00B1554D">
            <w:pPr>
              <w:spacing w:after="120"/>
              <w:rPr>
                <w:rFonts w:cstheme="minorHAnsi"/>
                <w:b/>
              </w:rPr>
            </w:pPr>
            <w:r w:rsidRPr="009051FB">
              <w:rPr>
                <w:rFonts w:cstheme="minorHAnsi"/>
                <w:b/>
              </w:rPr>
              <w:t>8</w:t>
            </w:r>
            <w:r w:rsidR="00B50E89" w:rsidRPr="009051FB">
              <w:rPr>
                <w:rFonts w:cstheme="minorHAnsi"/>
                <w:b/>
              </w:rPr>
              <w:t>.</w:t>
            </w:r>
          </w:p>
          <w:p w14:paraId="4D75C706" w14:textId="77777777" w:rsidR="00C63700" w:rsidRPr="009051FB" w:rsidRDefault="00C63700" w:rsidP="00B1554D">
            <w:pPr>
              <w:spacing w:after="120"/>
              <w:rPr>
                <w:rFonts w:cstheme="minorHAnsi"/>
                <w:b/>
              </w:rPr>
            </w:pPr>
          </w:p>
          <w:p w14:paraId="3A6101F4" w14:textId="77777777" w:rsidR="00F33C2B" w:rsidRPr="009051FB" w:rsidRDefault="00F33C2B" w:rsidP="00B1554D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9124" w:type="dxa"/>
          </w:tcPr>
          <w:p w14:paraId="3694C023" w14:textId="77777777" w:rsidR="005353FB" w:rsidRPr="00C90131" w:rsidRDefault="0062384C" w:rsidP="00B1554D">
            <w:pPr>
              <w:shd w:val="clear" w:color="auto" w:fill="FFFFFF"/>
              <w:textAlignment w:val="baseline"/>
              <w:rPr>
                <w:rFonts w:cs="Arial"/>
                <w:sz w:val="22"/>
                <w:szCs w:val="24"/>
                <w:highlight w:val="yellow"/>
                <w:lang w:val="en-US"/>
              </w:rPr>
            </w:pPr>
            <w:r w:rsidRPr="009051FB">
              <w:rPr>
                <w:rFonts w:cstheme="minorHAnsi"/>
                <w:b/>
                <w:sz w:val="22"/>
                <w:szCs w:val="24"/>
                <w:lang w:val="en-US"/>
              </w:rPr>
              <w:t>VILLAGE INITIATIVES AND ACTIVITIES</w:t>
            </w:r>
            <w:r w:rsidRPr="009051FB">
              <w:rPr>
                <w:rFonts w:cstheme="minorHAnsi"/>
                <w:sz w:val="22"/>
                <w:szCs w:val="24"/>
                <w:lang w:val="en-US"/>
              </w:rPr>
              <w:br/>
            </w:r>
            <w:r w:rsidR="001129DC" w:rsidRPr="009051FB">
              <w:rPr>
                <w:rFonts w:cs="Arial"/>
                <w:b/>
                <w:sz w:val="22"/>
                <w:szCs w:val="24"/>
                <w:lang w:val="en-US"/>
              </w:rPr>
              <w:t>Village Green</w:t>
            </w:r>
            <w:r w:rsidR="001129DC" w:rsidRPr="009051FB">
              <w:rPr>
                <w:rFonts w:cs="Arial"/>
                <w:sz w:val="22"/>
                <w:szCs w:val="24"/>
                <w:lang w:val="en-US"/>
              </w:rPr>
              <w:t xml:space="preserve">: </w:t>
            </w:r>
            <w:r w:rsidR="009C4836" w:rsidRPr="009051FB">
              <w:rPr>
                <w:rFonts w:cs="Arial"/>
                <w:sz w:val="22"/>
                <w:szCs w:val="24"/>
                <w:lang w:val="en-US"/>
              </w:rPr>
              <w:t>nothing to report.</w:t>
            </w:r>
            <w:r w:rsidR="009C4836" w:rsidRPr="009051FB">
              <w:rPr>
                <w:rFonts w:cs="Arial"/>
                <w:sz w:val="22"/>
                <w:szCs w:val="24"/>
                <w:lang w:val="en-US"/>
              </w:rPr>
              <w:br/>
            </w:r>
            <w:r w:rsidR="009C4836" w:rsidRPr="009051FB">
              <w:rPr>
                <w:rFonts w:cs="Arial"/>
                <w:b/>
                <w:sz w:val="22"/>
                <w:szCs w:val="24"/>
                <w:lang w:val="en-US"/>
              </w:rPr>
              <w:t>Jubilee event</w:t>
            </w:r>
            <w:r w:rsidR="009C4836" w:rsidRPr="009051FB">
              <w:rPr>
                <w:rFonts w:cs="Arial"/>
                <w:sz w:val="22"/>
                <w:szCs w:val="24"/>
                <w:lang w:val="en-US"/>
              </w:rPr>
              <w:t>:</w:t>
            </w:r>
            <w:r w:rsidR="006539A6" w:rsidRPr="009051FB">
              <w:rPr>
                <w:rFonts w:cs="Arial"/>
                <w:sz w:val="22"/>
                <w:szCs w:val="24"/>
                <w:lang w:val="en-US"/>
              </w:rPr>
              <w:t xml:space="preserve"> </w:t>
            </w:r>
            <w:r w:rsidR="00B21931" w:rsidRPr="009051FB">
              <w:rPr>
                <w:rFonts w:cs="Arial"/>
                <w:sz w:val="22"/>
                <w:szCs w:val="24"/>
                <w:lang w:val="en-US"/>
              </w:rPr>
              <w:t xml:space="preserve"> </w:t>
            </w:r>
            <w:r w:rsidR="009051FB" w:rsidRPr="009051FB">
              <w:rPr>
                <w:rFonts w:cs="Arial"/>
                <w:sz w:val="22"/>
                <w:szCs w:val="24"/>
                <w:lang w:val="en-US"/>
              </w:rPr>
              <w:t xml:space="preserve">MSV will help with road signage, insurance position clarified and planning moving ahead. </w:t>
            </w:r>
            <w:r w:rsidR="0070403F" w:rsidRPr="009051FB">
              <w:rPr>
                <w:rFonts w:cs="Arial"/>
                <w:sz w:val="22"/>
                <w:szCs w:val="24"/>
                <w:lang w:val="en-US"/>
              </w:rPr>
              <w:br/>
            </w:r>
            <w:r w:rsidR="000B6EC8" w:rsidRPr="009051FB">
              <w:rPr>
                <w:rFonts w:cs="Arial"/>
                <w:b/>
                <w:sz w:val="22"/>
              </w:rPr>
              <w:t>Village Hall</w:t>
            </w:r>
            <w:r w:rsidR="000B6EC8" w:rsidRPr="009051FB">
              <w:rPr>
                <w:rFonts w:cs="Arial"/>
                <w:sz w:val="22"/>
              </w:rPr>
              <w:t xml:space="preserve">: </w:t>
            </w:r>
            <w:r w:rsidR="006539A6" w:rsidRPr="009051FB">
              <w:rPr>
                <w:rFonts w:cs="Arial"/>
                <w:sz w:val="22"/>
              </w:rPr>
              <w:t xml:space="preserve">nothing to report. </w:t>
            </w:r>
            <w:r w:rsidR="00B21931" w:rsidRPr="009051FB">
              <w:rPr>
                <w:rFonts w:cs="Arial"/>
                <w:sz w:val="22"/>
              </w:rPr>
              <w:t xml:space="preserve"> </w:t>
            </w:r>
            <w:r w:rsidR="0096243D" w:rsidRPr="009051FB">
              <w:rPr>
                <w:rFonts w:cs="Arial"/>
                <w:sz w:val="22"/>
              </w:rPr>
              <w:t xml:space="preserve">  </w:t>
            </w:r>
            <w:r w:rsidR="00E754EC" w:rsidRPr="009051FB">
              <w:rPr>
                <w:rFonts w:cs="Arial"/>
                <w:sz w:val="22"/>
              </w:rPr>
              <w:t xml:space="preserve"> </w:t>
            </w:r>
            <w:r w:rsidR="000B6EC8" w:rsidRPr="009051FB">
              <w:rPr>
                <w:rFonts w:cs="Arial"/>
                <w:sz w:val="22"/>
              </w:rPr>
              <w:t xml:space="preserve"> </w:t>
            </w:r>
            <w:r w:rsidR="001129DC" w:rsidRPr="00C90131">
              <w:rPr>
                <w:rFonts w:cs="Arial"/>
                <w:sz w:val="22"/>
                <w:highlight w:val="yellow"/>
              </w:rPr>
              <w:br/>
            </w:r>
            <w:r w:rsidR="001129DC" w:rsidRPr="009051FB">
              <w:rPr>
                <w:rFonts w:cs="Arial"/>
                <w:b/>
                <w:sz w:val="22"/>
              </w:rPr>
              <w:t>Little Budworth Common</w:t>
            </w:r>
            <w:r w:rsidR="001129DC" w:rsidRPr="009051FB">
              <w:rPr>
                <w:rFonts w:cs="Arial"/>
                <w:sz w:val="22"/>
              </w:rPr>
              <w:t xml:space="preserve">: </w:t>
            </w:r>
            <w:proofErr w:type="spellStart"/>
            <w:r w:rsidR="0070403F" w:rsidRPr="009051FB">
              <w:rPr>
                <w:rFonts w:cs="Arial"/>
                <w:sz w:val="22"/>
              </w:rPr>
              <w:t>t</w:t>
            </w:r>
            <w:r w:rsidR="009051FB" w:rsidRPr="009051FB">
              <w:rPr>
                <w:rFonts w:cs="Arial"/>
                <w:sz w:val="22"/>
              </w:rPr>
              <w:t>allen</w:t>
            </w:r>
            <w:proofErr w:type="spellEnd"/>
            <w:r w:rsidR="009051FB" w:rsidRPr="009051FB">
              <w:rPr>
                <w:rFonts w:cs="Arial"/>
                <w:sz w:val="22"/>
              </w:rPr>
              <w:t xml:space="preserve"> tree needs removing. </w:t>
            </w:r>
            <w:r w:rsidR="00DA4BA4" w:rsidRPr="009051FB">
              <w:rPr>
                <w:rFonts w:cs="Arial"/>
                <w:sz w:val="22"/>
              </w:rPr>
              <w:t xml:space="preserve"> </w:t>
            </w:r>
            <w:r w:rsidR="001129DC" w:rsidRPr="009051FB">
              <w:rPr>
                <w:rFonts w:cs="Arial"/>
                <w:sz w:val="22"/>
              </w:rPr>
              <w:br/>
            </w:r>
            <w:r w:rsidR="001129DC" w:rsidRPr="009051FB">
              <w:rPr>
                <w:rFonts w:cs="Arial"/>
                <w:b/>
                <w:sz w:val="22"/>
              </w:rPr>
              <w:t>Little Budworth Charitie</w:t>
            </w:r>
            <w:r w:rsidR="007B0768" w:rsidRPr="009051FB">
              <w:rPr>
                <w:rFonts w:cs="Arial"/>
                <w:b/>
                <w:sz w:val="22"/>
              </w:rPr>
              <w:t>s</w:t>
            </w:r>
            <w:r w:rsidR="0096243D" w:rsidRPr="009051FB">
              <w:rPr>
                <w:rFonts w:cs="Arial"/>
                <w:b/>
                <w:sz w:val="22"/>
              </w:rPr>
              <w:t xml:space="preserve">: </w:t>
            </w:r>
            <w:r w:rsidR="006539A6" w:rsidRPr="009051FB">
              <w:rPr>
                <w:rFonts w:cs="Arial"/>
                <w:sz w:val="22"/>
              </w:rPr>
              <w:t xml:space="preserve">nothing to </w:t>
            </w:r>
            <w:r w:rsidR="00B21931" w:rsidRPr="009051FB">
              <w:rPr>
                <w:rFonts w:cs="Arial"/>
                <w:sz w:val="22"/>
              </w:rPr>
              <w:t xml:space="preserve">report. </w:t>
            </w:r>
            <w:r w:rsidR="00483088" w:rsidRPr="009051FB">
              <w:rPr>
                <w:rFonts w:cs="Arial"/>
                <w:sz w:val="22"/>
              </w:rPr>
              <w:t xml:space="preserve"> </w:t>
            </w:r>
            <w:r w:rsidR="0096243D" w:rsidRPr="009051FB">
              <w:rPr>
                <w:rFonts w:cs="Arial"/>
                <w:b/>
                <w:sz w:val="22"/>
              </w:rPr>
              <w:t xml:space="preserve">  </w:t>
            </w:r>
            <w:r w:rsidR="007B1509" w:rsidRPr="009051FB">
              <w:rPr>
                <w:rFonts w:cs="Arial"/>
                <w:sz w:val="22"/>
              </w:rPr>
              <w:t xml:space="preserve"> </w:t>
            </w:r>
            <w:r w:rsidR="001129DC" w:rsidRPr="009051FB">
              <w:rPr>
                <w:rFonts w:cs="Arial"/>
                <w:sz w:val="22"/>
              </w:rPr>
              <w:br/>
            </w:r>
            <w:r w:rsidR="001129DC" w:rsidRPr="009051FB">
              <w:rPr>
                <w:rFonts w:cs="Arial"/>
                <w:b/>
                <w:sz w:val="22"/>
              </w:rPr>
              <w:t xml:space="preserve">Oulton Park Liaison </w:t>
            </w:r>
            <w:r w:rsidR="00DA4BA4" w:rsidRPr="009051FB">
              <w:rPr>
                <w:rFonts w:cs="Arial"/>
                <w:b/>
                <w:sz w:val="22"/>
              </w:rPr>
              <w:t>Committee</w:t>
            </w:r>
            <w:r w:rsidR="00DA4BA4" w:rsidRPr="009051FB">
              <w:rPr>
                <w:rFonts w:cs="Arial"/>
                <w:sz w:val="22"/>
              </w:rPr>
              <w:t xml:space="preserve">: </w:t>
            </w:r>
            <w:r w:rsidR="009C4836" w:rsidRPr="009051FB">
              <w:rPr>
                <w:rFonts w:cs="Arial"/>
                <w:sz w:val="22"/>
              </w:rPr>
              <w:t xml:space="preserve">nothing to </w:t>
            </w:r>
            <w:proofErr w:type="gramStart"/>
            <w:r w:rsidR="009C4836" w:rsidRPr="009051FB">
              <w:rPr>
                <w:rFonts w:cs="Arial"/>
                <w:sz w:val="22"/>
              </w:rPr>
              <w:t>report.</w:t>
            </w:r>
            <w:r w:rsidR="006539A6" w:rsidRPr="009051FB">
              <w:rPr>
                <w:rFonts w:cs="Arial"/>
                <w:sz w:val="22"/>
              </w:rPr>
              <w:t>.</w:t>
            </w:r>
            <w:proofErr w:type="gramEnd"/>
            <w:r w:rsidR="006539A6" w:rsidRPr="009051FB">
              <w:rPr>
                <w:rFonts w:cs="Arial"/>
                <w:sz w:val="22"/>
              </w:rPr>
              <w:t xml:space="preserve"> </w:t>
            </w:r>
            <w:r w:rsidR="00B21931" w:rsidRPr="009051FB">
              <w:rPr>
                <w:rFonts w:cs="Arial"/>
                <w:sz w:val="22"/>
              </w:rPr>
              <w:t xml:space="preserve"> </w:t>
            </w:r>
            <w:r w:rsidR="005353FB" w:rsidRPr="009051FB">
              <w:rPr>
                <w:rFonts w:cs="Arial"/>
                <w:sz w:val="22"/>
              </w:rPr>
              <w:t xml:space="preserve"> </w:t>
            </w:r>
            <w:r w:rsidR="00157B84" w:rsidRPr="009051FB">
              <w:rPr>
                <w:rFonts w:cs="Arial"/>
                <w:sz w:val="22"/>
              </w:rPr>
              <w:t xml:space="preserve"> </w:t>
            </w:r>
            <w:r w:rsidR="001129DC" w:rsidRPr="009051FB">
              <w:rPr>
                <w:rFonts w:cs="Arial"/>
                <w:sz w:val="22"/>
              </w:rPr>
              <w:br/>
            </w:r>
            <w:r w:rsidR="001129DC" w:rsidRPr="009051FB">
              <w:rPr>
                <w:rFonts w:cs="Arial"/>
                <w:b/>
                <w:sz w:val="22"/>
              </w:rPr>
              <w:t>Parish Plan:</w:t>
            </w:r>
            <w:r w:rsidR="001129DC" w:rsidRPr="009051FB">
              <w:rPr>
                <w:rFonts w:cs="Arial"/>
                <w:sz w:val="22"/>
              </w:rPr>
              <w:t xml:space="preserve">  </w:t>
            </w:r>
            <w:r w:rsidR="00015B09" w:rsidRPr="009051FB">
              <w:rPr>
                <w:rFonts w:cs="Arial"/>
                <w:sz w:val="22"/>
              </w:rPr>
              <w:t>n</w:t>
            </w:r>
            <w:r w:rsidR="00930DF5" w:rsidRPr="009051FB">
              <w:rPr>
                <w:rFonts w:cs="Arial"/>
                <w:sz w:val="22"/>
              </w:rPr>
              <w:t xml:space="preserve">othing to report. </w:t>
            </w:r>
            <w:r w:rsidR="001129DC" w:rsidRPr="009051FB">
              <w:rPr>
                <w:rFonts w:cs="Arial"/>
                <w:sz w:val="22"/>
              </w:rPr>
              <w:br/>
            </w:r>
            <w:r w:rsidR="001129DC" w:rsidRPr="009051FB">
              <w:rPr>
                <w:rFonts w:cs="Arial"/>
                <w:b/>
                <w:sz w:val="22"/>
              </w:rPr>
              <w:t>Village amenities</w:t>
            </w:r>
            <w:r w:rsidR="001129DC" w:rsidRPr="009051FB">
              <w:rPr>
                <w:rFonts w:cs="Arial"/>
                <w:sz w:val="22"/>
              </w:rPr>
              <w:t xml:space="preserve">: </w:t>
            </w:r>
            <w:r w:rsidR="009C4836" w:rsidRPr="009051FB">
              <w:rPr>
                <w:rFonts w:cs="Arial"/>
                <w:sz w:val="22"/>
              </w:rPr>
              <w:t xml:space="preserve">litter-pick </w:t>
            </w:r>
            <w:r w:rsidR="009051FB" w:rsidRPr="009051FB">
              <w:rPr>
                <w:rFonts w:cs="Arial"/>
                <w:sz w:val="22"/>
              </w:rPr>
              <w:t xml:space="preserve">arranged for 19 March. </w:t>
            </w:r>
            <w:r w:rsidR="009C4836" w:rsidRPr="009051FB">
              <w:rPr>
                <w:rFonts w:cs="Arial"/>
                <w:sz w:val="22"/>
              </w:rPr>
              <w:t xml:space="preserve"> </w:t>
            </w:r>
            <w:r w:rsidR="006539A6" w:rsidRPr="009051FB">
              <w:rPr>
                <w:rFonts w:cs="Arial"/>
                <w:sz w:val="22"/>
              </w:rPr>
              <w:t xml:space="preserve">. </w:t>
            </w:r>
            <w:r w:rsidR="00683C68" w:rsidRPr="009051FB">
              <w:rPr>
                <w:rFonts w:cs="Arial"/>
                <w:sz w:val="22"/>
              </w:rPr>
              <w:t xml:space="preserve"> </w:t>
            </w:r>
            <w:r w:rsidR="00304546" w:rsidRPr="009051FB">
              <w:rPr>
                <w:rFonts w:cs="Arial"/>
                <w:sz w:val="22"/>
              </w:rPr>
              <w:t xml:space="preserve"> </w:t>
            </w:r>
            <w:r w:rsidR="00752FE3" w:rsidRPr="009051FB">
              <w:rPr>
                <w:rFonts w:cs="Arial"/>
                <w:sz w:val="22"/>
              </w:rPr>
              <w:t xml:space="preserve">  </w:t>
            </w:r>
            <w:r w:rsidR="005E38F3" w:rsidRPr="009051FB">
              <w:rPr>
                <w:rFonts w:cs="Arial"/>
                <w:sz w:val="22"/>
              </w:rPr>
              <w:t xml:space="preserve"> </w:t>
            </w:r>
            <w:r w:rsidR="005E38F3" w:rsidRPr="009051FB">
              <w:rPr>
                <w:rFonts w:cs="Arial"/>
                <w:sz w:val="22"/>
              </w:rPr>
              <w:br/>
            </w:r>
            <w:r w:rsidR="000B6EC8" w:rsidRPr="009051FB">
              <w:rPr>
                <w:rFonts w:cs="Arial"/>
                <w:b/>
                <w:sz w:val="22"/>
              </w:rPr>
              <w:t>Planting</w:t>
            </w:r>
            <w:r w:rsidR="000B6EC8" w:rsidRPr="009051FB">
              <w:rPr>
                <w:rFonts w:cs="Arial"/>
                <w:sz w:val="22"/>
              </w:rPr>
              <w:t xml:space="preserve"> </w:t>
            </w:r>
            <w:r w:rsidR="000B6EC8" w:rsidRPr="009051FB">
              <w:rPr>
                <w:rFonts w:cs="Arial"/>
                <w:b/>
                <w:sz w:val="22"/>
              </w:rPr>
              <w:t>team</w:t>
            </w:r>
            <w:r w:rsidR="000B6EC8" w:rsidRPr="009051FB">
              <w:rPr>
                <w:rFonts w:cs="Arial"/>
                <w:sz w:val="22"/>
              </w:rPr>
              <w:t xml:space="preserve">; </w:t>
            </w:r>
            <w:r w:rsidR="00930DF5" w:rsidRPr="009051FB">
              <w:rPr>
                <w:rFonts w:cs="Arial"/>
                <w:sz w:val="22"/>
              </w:rPr>
              <w:t>n</w:t>
            </w:r>
            <w:r w:rsidR="006539A6" w:rsidRPr="009051FB">
              <w:rPr>
                <w:rFonts w:cs="Arial"/>
                <w:sz w:val="22"/>
              </w:rPr>
              <w:t>othing to report</w:t>
            </w:r>
            <w:r w:rsidR="009C4836" w:rsidRPr="009051FB">
              <w:rPr>
                <w:rFonts w:cs="Arial"/>
                <w:sz w:val="22"/>
              </w:rPr>
              <w:t xml:space="preserve">. </w:t>
            </w:r>
            <w:r w:rsidR="006539A6" w:rsidRPr="009051FB">
              <w:rPr>
                <w:rFonts w:cs="Arial"/>
                <w:sz w:val="22"/>
              </w:rPr>
              <w:t xml:space="preserve">. </w:t>
            </w:r>
            <w:r w:rsidR="00683C68" w:rsidRPr="009051FB">
              <w:rPr>
                <w:rFonts w:cs="Arial"/>
                <w:sz w:val="22"/>
              </w:rPr>
              <w:t xml:space="preserve"> </w:t>
            </w:r>
          </w:p>
          <w:p w14:paraId="039BD809" w14:textId="77777777" w:rsidR="00E47936" w:rsidRPr="00C90131" w:rsidRDefault="00161A8B" w:rsidP="00B1554D">
            <w:pPr>
              <w:shd w:val="clear" w:color="auto" w:fill="FFFFFF"/>
              <w:textAlignment w:val="baseline"/>
              <w:rPr>
                <w:rFonts w:cs="Arial"/>
                <w:sz w:val="22"/>
                <w:highlight w:val="yellow"/>
              </w:rPr>
            </w:pPr>
            <w:r w:rsidRPr="009051FB">
              <w:rPr>
                <w:rFonts w:cs="Arial"/>
                <w:b/>
                <w:sz w:val="22"/>
              </w:rPr>
              <w:t>Highways</w:t>
            </w:r>
            <w:r w:rsidR="0014314D" w:rsidRPr="009051FB">
              <w:rPr>
                <w:rFonts w:cs="Arial"/>
                <w:sz w:val="22"/>
              </w:rPr>
              <w:t xml:space="preserve">: </w:t>
            </w:r>
            <w:r w:rsidR="009051FB" w:rsidRPr="009051FB">
              <w:rPr>
                <w:rFonts w:cs="Arial"/>
                <w:sz w:val="22"/>
              </w:rPr>
              <w:t>work o0n the village signs is progressing slowly, but detailed costs have been received and plans for the layout and location have been submitted to CWAC for approval.</w:t>
            </w:r>
            <w:r w:rsidR="009051FB" w:rsidRPr="009051FB">
              <w:rPr>
                <w:rFonts w:cs="Arial"/>
                <w:sz w:val="22"/>
              </w:rPr>
              <w:br/>
              <w:t>Road surface by the Pinfold: CWAC have been on-site but are unwilling to undertake any re-surfacing at present.</w:t>
            </w:r>
            <w:r w:rsidR="009051FB" w:rsidRPr="009051FB">
              <w:rPr>
                <w:rFonts w:cs="Arial"/>
                <w:sz w:val="22"/>
              </w:rPr>
              <w:br/>
            </w:r>
            <w:r w:rsidR="00D85A1E" w:rsidRPr="009051FB">
              <w:rPr>
                <w:rFonts w:cs="Arial"/>
                <w:sz w:val="22"/>
              </w:rPr>
              <w:br/>
            </w:r>
            <w:r w:rsidR="0062384C" w:rsidRPr="008435EC">
              <w:rPr>
                <w:rFonts w:cstheme="minorHAnsi"/>
                <w:b/>
                <w:sz w:val="22"/>
                <w:szCs w:val="24"/>
              </w:rPr>
              <w:t>CORRESPONDENCE AND OTHER MATTERS</w:t>
            </w:r>
            <w:r w:rsidR="0062384C" w:rsidRPr="008435EC">
              <w:rPr>
                <w:rFonts w:cstheme="minorHAnsi"/>
                <w:sz w:val="22"/>
                <w:szCs w:val="24"/>
                <w:lang w:val="en-US"/>
              </w:rPr>
              <w:t xml:space="preserve"> </w:t>
            </w:r>
            <w:r w:rsidR="00D66320" w:rsidRPr="008435EC">
              <w:rPr>
                <w:rFonts w:cstheme="minorHAnsi"/>
                <w:sz w:val="22"/>
                <w:szCs w:val="24"/>
                <w:lang w:val="en-US"/>
              </w:rPr>
              <w:br/>
            </w:r>
            <w:r w:rsidR="00BD19AC" w:rsidRPr="008435EC">
              <w:rPr>
                <w:rFonts w:cstheme="minorHAnsi"/>
                <w:sz w:val="22"/>
                <w:szCs w:val="24"/>
                <w:lang w:val="en-US"/>
              </w:rPr>
              <w:t xml:space="preserve">EMD advised members that as part of its budget setting for 2022/23 CWAC had allocated £500,000 in a community initiative programme to </w:t>
            </w:r>
            <w:r w:rsidR="008435EC" w:rsidRPr="008435EC">
              <w:rPr>
                <w:rFonts w:cstheme="minorHAnsi"/>
                <w:sz w:val="22"/>
                <w:szCs w:val="24"/>
                <w:lang w:val="en-US"/>
              </w:rPr>
              <w:t xml:space="preserve">enable voluntary groups to undertake projects for the benefit of the community.  Examples of such </w:t>
            </w:r>
            <w:proofErr w:type="gramStart"/>
            <w:r w:rsidR="008435EC" w:rsidRPr="008435EC">
              <w:rPr>
                <w:rFonts w:cstheme="minorHAnsi"/>
                <w:sz w:val="22"/>
                <w:szCs w:val="24"/>
                <w:lang w:val="en-US"/>
              </w:rPr>
              <w:t xml:space="preserve">initiatives </w:t>
            </w:r>
            <w:r w:rsidR="00D66320" w:rsidRPr="008435EC">
              <w:rPr>
                <w:rFonts w:cstheme="minorHAnsi"/>
                <w:sz w:val="22"/>
                <w:szCs w:val="24"/>
                <w:lang w:val="en-US"/>
              </w:rPr>
              <w:t xml:space="preserve"> were</w:t>
            </w:r>
            <w:proofErr w:type="gramEnd"/>
            <w:r w:rsidR="00D66320" w:rsidRPr="008435EC">
              <w:rPr>
                <w:rFonts w:cstheme="minorHAnsi"/>
                <w:sz w:val="22"/>
                <w:szCs w:val="24"/>
                <w:lang w:val="en-US"/>
              </w:rPr>
              <w:t xml:space="preserve"> </w:t>
            </w:r>
            <w:r w:rsidR="008435EC" w:rsidRPr="008435EC">
              <w:rPr>
                <w:rFonts w:cstheme="minorHAnsi"/>
                <w:sz w:val="22"/>
                <w:szCs w:val="24"/>
                <w:lang w:val="en-US"/>
              </w:rPr>
              <w:t xml:space="preserve">solar panels on roofs of community buildings or upgrades to kitchen facilities.  The pc would consider options available to it. </w:t>
            </w:r>
          </w:p>
          <w:p w14:paraId="0CBB722B" w14:textId="77777777" w:rsidR="0013607C" w:rsidRPr="00D71234" w:rsidRDefault="00BD19AC" w:rsidP="00B1554D">
            <w:pPr>
              <w:shd w:val="clear" w:color="auto" w:fill="FFFFFF"/>
              <w:textAlignment w:val="baseline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highlight w:val="yellow"/>
              </w:rPr>
              <w:t xml:space="preserve"> </w:t>
            </w:r>
          </w:p>
          <w:p w14:paraId="0E178522" w14:textId="77777777" w:rsidR="00B1713F" w:rsidRPr="00D71234" w:rsidRDefault="00C95066" w:rsidP="00AC33DB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  <w:r w:rsidRPr="00D71234">
              <w:rPr>
                <w:rFonts w:cstheme="minorHAnsi"/>
                <w:b/>
                <w:sz w:val="22"/>
              </w:rPr>
              <w:t>FI</w:t>
            </w:r>
            <w:r w:rsidR="0062384C" w:rsidRPr="00D71234">
              <w:rPr>
                <w:rFonts w:cstheme="minorHAnsi"/>
                <w:b/>
                <w:sz w:val="22"/>
              </w:rPr>
              <w:t>NANCE</w:t>
            </w:r>
            <w:r w:rsidR="00826FE3" w:rsidRPr="00D71234">
              <w:rPr>
                <w:color w:val="222222"/>
                <w:sz w:val="22"/>
                <w:shd w:val="clear" w:color="auto" w:fill="FFFFE0"/>
              </w:rPr>
              <w:br/>
            </w:r>
            <w:r w:rsidR="0066550C" w:rsidRPr="00D71234">
              <w:rPr>
                <w:rFonts w:cstheme="minorHAnsi"/>
                <w:sz w:val="22"/>
              </w:rPr>
              <w:t>The following payments were authorised:</w:t>
            </w:r>
            <w:r w:rsidR="00BD633F" w:rsidRPr="00D71234">
              <w:rPr>
                <w:rFonts w:cstheme="minorHAnsi"/>
                <w:sz w:val="22"/>
              </w:rPr>
              <w:br/>
            </w:r>
            <w:r w:rsidR="00A71A97" w:rsidRPr="00D71234">
              <w:rPr>
                <w:rFonts w:cstheme="minorHAnsi"/>
                <w:sz w:val="22"/>
              </w:rPr>
              <w:t xml:space="preserve">G Cookson – salary </w:t>
            </w:r>
            <w:r w:rsidR="005A3343" w:rsidRPr="00D71234">
              <w:rPr>
                <w:rFonts w:cstheme="minorHAnsi"/>
                <w:sz w:val="22"/>
              </w:rPr>
              <w:t xml:space="preserve">February </w:t>
            </w:r>
            <w:r w:rsidR="00826FE3" w:rsidRPr="00D71234">
              <w:rPr>
                <w:rFonts w:cstheme="minorHAnsi"/>
                <w:sz w:val="22"/>
              </w:rPr>
              <w:t>2022</w:t>
            </w:r>
            <w:r w:rsidR="008435EC" w:rsidRPr="00D71234">
              <w:rPr>
                <w:rFonts w:cstheme="minorHAnsi"/>
                <w:sz w:val="22"/>
              </w:rPr>
              <w:t xml:space="preserve"> and council expenses 1 January – 28 February 2022</w:t>
            </w:r>
            <w:r w:rsidR="00826FE3" w:rsidRPr="00D71234">
              <w:rPr>
                <w:rFonts w:cstheme="minorHAnsi"/>
                <w:sz w:val="22"/>
              </w:rPr>
              <w:t xml:space="preserve"> </w:t>
            </w:r>
            <w:r w:rsidR="009B6C96" w:rsidRPr="00D71234">
              <w:rPr>
                <w:rFonts w:cstheme="minorHAnsi"/>
                <w:sz w:val="22"/>
              </w:rPr>
              <w:t xml:space="preserve"> electronic payment</w:t>
            </w:r>
            <w:r w:rsidR="008435EC" w:rsidRPr="00D71234">
              <w:rPr>
                <w:rFonts w:cstheme="minorHAnsi"/>
                <w:sz w:val="22"/>
              </w:rPr>
              <w:t>s</w:t>
            </w:r>
          </w:p>
          <w:p w14:paraId="375B34F4" w14:textId="77777777" w:rsidR="008435EC" w:rsidRPr="00A2658D" w:rsidRDefault="008435EC" w:rsidP="00AC33DB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  <w:r w:rsidRPr="00D71234">
              <w:rPr>
                <w:rFonts w:cstheme="minorHAnsi"/>
                <w:sz w:val="22"/>
              </w:rPr>
              <w:t>HMRC – PAYE, £238.40 – cheque no 200425</w:t>
            </w:r>
          </w:p>
          <w:p w14:paraId="410B590B" w14:textId="77777777" w:rsidR="008435EC" w:rsidRDefault="008435EC" w:rsidP="00AC33DB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  <w:r w:rsidRPr="00FB7B1F">
              <w:rPr>
                <w:rFonts w:cstheme="minorHAnsi"/>
                <w:sz w:val="22"/>
              </w:rPr>
              <w:t>Zurich Mutual – insurance premium, 2022/23 £10</w:t>
            </w:r>
            <w:r w:rsidR="00FB7B1F" w:rsidRPr="00FB7B1F">
              <w:rPr>
                <w:rFonts w:cstheme="minorHAnsi"/>
                <w:sz w:val="22"/>
              </w:rPr>
              <w:t>22.82</w:t>
            </w:r>
            <w:r w:rsidRPr="00FB7B1F">
              <w:rPr>
                <w:rFonts w:cstheme="minorHAnsi"/>
                <w:sz w:val="22"/>
              </w:rPr>
              <w:t xml:space="preserve"> electronic payment</w:t>
            </w:r>
          </w:p>
          <w:p w14:paraId="6B63E41E" w14:textId="77777777" w:rsidR="00D71234" w:rsidRPr="00A2658D" w:rsidRDefault="00D71234" w:rsidP="00AC33DB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</w:p>
          <w:p w14:paraId="72334D07" w14:textId="77777777" w:rsidR="00785A31" w:rsidRPr="00A2658D" w:rsidRDefault="008435EC" w:rsidP="005A3343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  <w:r w:rsidRPr="00A2658D">
              <w:rPr>
                <w:rFonts w:cstheme="minorHAnsi"/>
                <w:sz w:val="22"/>
              </w:rPr>
              <w:t xml:space="preserve">LBVH Cttee </w:t>
            </w:r>
            <w:r w:rsidR="005A3343" w:rsidRPr="00A2658D">
              <w:rPr>
                <w:rFonts w:cstheme="minorHAnsi"/>
                <w:sz w:val="22"/>
              </w:rPr>
              <w:t xml:space="preserve"> – </w:t>
            </w:r>
            <w:r w:rsidRPr="00A2658D">
              <w:rPr>
                <w:rFonts w:cstheme="minorHAnsi"/>
                <w:sz w:val="22"/>
              </w:rPr>
              <w:t>rent, £120</w:t>
            </w:r>
            <w:r w:rsidR="00B1713F" w:rsidRPr="00A2658D">
              <w:rPr>
                <w:rFonts w:cstheme="minorHAnsi"/>
                <w:sz w:val="22"/>
              </w:rPr>
              <w:t xml:space="preserve"> </w:t>
            </w:r>
            <w:r w:rsidR="00B50E89" w:rsidRPr="00A2658D">
              <w:rPr>
                <w:rFonts w:cstheme="minorHAnsi"/>
                <w:sz w:val="22"/>
              </w:rPr>
              <w:t xml:space="preserve"> – </w:t>
            </w:r>
            <w:r w:rsidR="00864951" w:rsidRPr="00A2658D">
              <w:rPr>
                <w:rFonts w:cstheme="minorHAnsi"/>
                <w:sz w:val="22"/>
              </w:rPr>
              <w:t xml:space="preserve"> </w:t>
            </w:r>
            <w:r w:rsidR="00124ECE" w:rsidRPr="00A2658D">
              <w:rPr>
                <w:rFonts w:cstheme="minorHAnsi"/>
                <w:sz w:val="22"/>
              </w:rPr>
              <w:t>electronic payment</w:t>
            </w:r>
          </w:p>
          <w:p w14:paraId="351F08BE" w14:textId="77777777" w:rsidR="008435EC" w:rsidRPr="00A2658D" w:rsidRDefault="008435EC" w:rsidP="005A3343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  <w:r w:rsidRPr="00A2658D">
              <w:rPr>
                <w:rFonts w:cstheme="minorHAnsi"/>
                <w:sz w:val="22"/>
              </w:rPr>
              <w:t xml:space="preserve">J Wright, mowing and maintenance </w:t>
            </w:r>
            <w:r w:rsidR="00A2658D" w:rsidRPr="00A2658D">
              <w:rPr>
                <w:rFonts w:cstheme="minorHAnsi"/>
                <w:sz w:val="22"/>
              </w:rPr>
              <w:t>- £120 – electronic payment</w:t>
            </w:r>
          </w:p>
          <w:p w14:paraId="029F3CF7" w14:textId="77777777" w:rsidR="00A2658D" w:rsidRPr="00A2658D" w:rsidRDefault="00A2658D" w:rsidP="005A3343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  <w:r w:rsidRPr="00A2658D">
              <w:rPr>
                <w:rFonts w:cstheme="minorHAnsi"/>
                <w:sz w:val="22"/>
              </w:rPr>
              <w:t xml:space="preserve">Linda Jones, </w:t>
            </w:r>
            <w:proofErr w:type="spellStart"/>
            <w:r w:rsidRPr="00A2658D">
              <w:rPr>
                <w:rFonts w:cstheme="minorHAnsi"/>
                <w:sz w:val="22"/>
              </w:rPr>
              <w:t>jubille</w:t>
            </w:r>
            <w:proofErr w:type="spellEnd"/>
            <w:r w:rsidRPr="00A2658D">
              <w:rPr>
                <w:rFonts w:cstheme="minorHAnsi"/>
                <w:sz w:val="22"/>
              </w:rPr>
              <w:t xml:space="preserve"> plaque - £145.99</w:t>
            </w:r>
          </w:p>
          <w:p w14:paraId="31F27E56" w14:textId="77777777" w:rsidR="0013607C" w:rsidRPr="00C90131" w:rsidRDefault="0013607C" w:rsidP="005A3343">
            <w:pPr>
              <w:shd w:val="clear" w:color="auto" w:fill="FFFFFF"/>
              <w:textAlignment w:val="baseline"/>
              <w:rPr>
                <w:rFonts w:cstheme="minorHAnsi"/>
                <w:sz w:val="22"/>
                <w:highlight w:val="yellow"/>
              </w:rPr>
            </w:pPr>
          </w:p>
        </w:tc>
        <w:tc>
          <w:tcPr>
            <w:tcW w:w="11148" w:type="dxa"/>
          </w:tcPr>
          <w:p w14:paraId="3EE58256" w14:textId="77777777" w:rsidR="00D75059" w:rsidRPr="009051FB" w:rsidRDefault="00D75059" w:rsidP="00B1554D">
            <w:pPr>
              <w:spacing w:after="120"/>
              <w:rPr>
                <w:rFonts w:cstheme="minorHAnsi"/>
              </w:rPr>
            </w:pPr>
          </w:p>
          <w:p w14:paraId="05C5E69A" w14:textId="77777777" w:rsidR="002B5E84" w:rsidRPr="009051FB" w:rsidRDefault="002B5E84" w:rsidP="00B1554D">
            <w:pPr>
              <w:spacing w:after="120"/>
              <w:rPr>
                <w:rFonts w:cstheme="minorHAnsi"/>
              </w:rPr>
            </w:pPr>
          </w:p>
          <w:p w14:paraId="142C4EC1" w14:textId="77777777" w:rsidR="002B5E84" w:rsidRPr="009051FB" w:rsidRDefault="002B5E84" w:rsidP="00B1554D">
            <w:pPr>
              <w:spacing w:after="120"/>
              <w:rPr>
                <w:rFonts w:cstheme="minorHAnsi"/>
              </w:rPr>
            </w:pPr>
          </w:p>
          <w:p w14:paraId="02D60D6C" w14:textId="77777777" w:rsidR="002B5E84" w:rsidRPr="009051FB" w:rsidRDefault="002B5E84" w:rsidP="00B1554D">
            <w:pPr>
              <w:spacing w:after="120"/>
              <w:rPr>
                <w:rFonts w:cstheme="minorHAnsi"/>
              </w:rPr>
            </w:pPr>
          </w:p>
          <w:p w14:paraId="68CD8A66" w14:textId="77777777" w:rsidR="00D75059" w:rsidRPr="009051FB" w:rsidRDefault="00D75059" w:rsidP="00B1554D">
            <w:pPr>
              <w:spacing w:after="120"/>
              <w:rPr>
                <w:rFonts w:cstheme="minorHAnsi"/>
              </w:rPr>
            </w:pPr>
          </w:p>
          <w:p w14:paraId="304364AB" w14:textId="77777777" w:rsidR="00644EE7" w:rsidRPr="009051FB" w:rsidRDefault="00644EE7" w:rsidP="00B1554D">
            <w:pPr>
              <w:spacing w:after="120"/>
              <w:rPr>
                <w:rFonts w:cstheme="minorHAnsi"/>
              </w:rPr>
            </w:pPr>
          </w:p>
          <w:p w14:paraId="2479B709" w14:textId="77777777" w:rsidR="00644EE7" w:rsidRPr="009051FB" w:rsidRDefault="00644EE7" w:rsidP="00B1554D">
            <w:pPr>
              <w:spacing w:after="120"/>
              <w:rPr>
                <w:rFonts w:cstheme="minorHAnsi"/>
              </w:rPr>
            </w:pPr>
          </w:p>
          <w:p w14:paraId="6C6F8F9C" w14:textId="77777777" w:rsidR="00644EE7" w:rsidRPr="009051FB" w:rsidRDefault="00644EE7" w:rsidP="00B1554D">
            <w:pPr>
              <w:spacing w:after="120"/>
              <w:rPr>
                <w:rFonts w:cstheme="minorHAnsi"/>
              </w:rPr>
            </w:pPr>
          </w:p>
          <w:p w14:paraId="0EE54E7C" w14:textId="77777777" w:rsidR="00644EE7" w:rsidRPr="009051FB" w:rsidRDefault="00644EE7" w:rsidP="00B1554D">
            <w:pPr>
              <w:spacing w:after="120"/>
              <w:rPr>
                <w:rFonts w:cstheme="minorHAnsi"/>
              </w:rPr>
            </w:pPr>
          </w:p>
          <w:p w14:paraId="0E009370" w14:textId="77777777" w:rsidR="00D75059" w:rsidRPr="009051FB" w:rsidRDefault="00D75059" w:rsidP="00B1554D">
            <w:pPr>
              <w:spacing w:after="120"/>
              <w:rPr>
                <w:rFonts w:cstheme="minorHAnsi"/>
              </w:rPr>
            </w:pPr>
          </w:p>
          <w:p w14:paraId="4724DF7E" w14:textId="77777777" w:rsidR="00D75059" w:rsidRPr="009051FB" w:rsidRDefault="00D75059" w:rsidP="00B1554D">
            <w:pPr>
              <w:spacing w:after="120"/>
              <w:rPr>
                <w:rFonts w:cstheme="minorHAnsi"/>
              </w:rPr>
            </w:pPr>
          </w:p>
          <w:p w14:paraId="6C9EBA44" w14:textId="77777777" w:rsidR="0062384C" w:rsidRPr="009051FB" w:rsidRDefault="0062384C" w:rsidP="00B1554D">
            <w:pPr>
              <w:spacing w:after="120"/>
              <w:rPr>
                <w:rFonts w:cstheme="minorHAnsi"/>
              </w:rPr>
            </w:pPr>
          </w:p>
          <w:p w14:paraId="205CA636" w14:textId="77777777" w:rsidR="0062384C" w:rsidRPr="009051FB" w:rsidRDefault="0062384C" w:rsidP="00B1554D">
            <w:pPr>
              <w:spacing w:after="120"/>
              <w:rPr>
                <w:rFonts w:cstheme="minorHAnsi"/>
              </w:rPr>
            </w:pPr>
          </w:p>
          <w:p w14:paraId="1D61217D" w14:textId="77777777" w:rsidR="0062384C" w:rsidRPr="009051FB" w:rsidRDefault="0062384C" w:rsidP="00B1554D">
            <w:pPr>
              <w:spacing w:after="120"/>
              <w:rPr>
                <w:rFonts w:cstheme="minorHAnsi"/>
              </w:rPr>
            </w:pPr>
          </w:p>
          <w:p w14:paraId="324E70E8" w14:textId="77777777" w:rsidR="00A2153A" w:rsidRPr="009051FB" w:rsidRDefault="00A2153A" w:rsidP="00B1554D">
            <w:pPr>
              <w:rPr>
                <w:rFonts w:cstheme="minorHAnsi"/>
              </w:rPr>
            </w:pPr>
          </w:p>
        </w:tc>
      </w:tr>
      <w:tr w:rsidR="00676C2B" w:rsidRPr="00C90131" w14:paraId="713E0CE3" w14:textId="77777777" w:rsidTr="006F3A70">
        <w:tc>
          <w:tcPr>
            <w:tcW w:w="524" w:type="dxa"/>
          </w:tcPr>
          <w:p w14:paraId="04D88FC8" w14:textId="77777777" w:rsidR="00A934BD" w:rsidRPr="00C90131" w:rsidRDefault="00B1713F" w:rsidP="00B1554D">
            <w:pPr>
              <w:spacing w:after="120"/>
              <w:rPr>
                <w:b/>
                <w:highlight w:val="yellow"/>
              </w:rPr>
            </w:pPr>
            <w:r w:rsidRPr="00C90131">
              <w:rPr>
                <w:b/>
              </w:rPr>
              <w:lastRenderedPageBreak/>
              <w:t>9.</w:t>
            </w:r>
          </w:p>
        </w:tc>
        <w:tc>
          <w:tcPr>
            <w:tcW w:w="9124" w:type="dxa"/>
          </w:tcPr>
          <w:p w14:paraId="0310ACA0" w14:textId="77777777" w:rsidR="0062384C" w:rsidRPr="00C90131" w:rsidRDefault="0062384C" w:rsidP="00C90131">
            <w:pPr>
              <w:rPr>
                <w:rFonts w:cstheme="minorHAnsi"/>
                <w:highlight w:val="yellow"/>
              </w:rPr>
            </w:pPr>
            <w:r w:rsidRPr="00C90131">
              <w:rPr>
                <w:b/>
              </w:rPr>
              <w:t>DATE AND TIME OF NEXT MEETING</w:t>
            </w:r>
            <w:r w:rsidRPr="00C90131">
              <w:rPr>
                <w:b/>
              </w:rPr>
              <w:br/>
            </w:r>
            <w:r w:rsidR="0066550C" w:rsidRPr="00C90131">
              <w:rPr>
                <w:rFonts w:cstheme="minorHAnsi"/>
              </w:rPr>
              <w:t xml:space="preserve">The next meeting will take place on Tuesday </w:t>
            </w:r>
            <w:r w:rsidR="00D66320" w:rsidRPr="00C90131">
              <w:rPr>
                <w:rFonts w:cstheme="minorHAnsi"/>
              </w:rPr>
              <w:t>1</w:t>
            </w:r>
            <w:r w:rsidR="00C90131" w:rsidRPr="00C90131">
              <w:rPr>
                <w:rFonts w:cstheme="minorHAnsi"/>
              </w:rPr>
              <w:t>2 April at 7.30pm (please note changed date).</w:t>
            </w:r>
            <w:r w:rsidR="00D66320" w:rsidRPr="00C90131">
              <w:rPr>
                <w:rFonts w:cstheme="minorHAnsi"/>
              </w:rPr>
              <w:t xml:space="preserve"> </w:t>
            </w:r>
            <w:r w:rsidRPr="00C90131">
              <w:br/>
            </w:r>
          </w:p>
        </w:tc>
        <w:tc>
          <w:tcPr>
            <w:tcW w:w="11148" w:type="dxa"/>
          </w:tcPr>
          <w:p w14:paraId="31BB15BF" w14:textId="77777777" w:rsidR="0062384C" w:rsidRPr="009051FB" w:rsidRDefault="0062384C" w:rsidP="00B1554D">
            <w:pPr>
              <w:spacing w:after="120"/>
              <w:rPr>
                <w:b/>
              </w:rPr>
            </w:pPr>
          </w:p>
        </w:tc>
      </w:tr>
    </w:tbl>
    <w:p w14:paraId="748162C3" w14:textId="77777777" w:rsidR="009C65AE" w:rsidRPr="00C90131" w:rsidRDefault="00B1554D" w:rsidP="0062384C">
      <w:pPr>
        <w:rPr>
          <w:highlight w:val="yellow"/>
        </w:rPr>
      </w:pPr>
      <w:r w:rsidRPr="00C90131">
        <w:rPr>
          <w:highlight w:val="yellow"/>
        </w:rPr>
        <w:br w:type="textWrapping" w:clear="all"/>
      </w:r>
    </w:p>
    <w:p w14:paraId="22B6CE40" w14:textId="77777777" w:rsidR="009C65AE" w:rsidRPr="00C90131" w:rsidRDefault="009C65AE" w:rsidP="009C65AE">
      <w:pPr>
        <w:rPr>
          <w:highlight w:val="yellow"/>
        </w:rPr>
      </w:pPr>
    </w:p>
    <w:p w14:paraId="5A132705" w14:textId="77777777" w:rsidR="009C65AE" w:rsidRPr="00C90131" w:rsidRDefault="009C65AE" w:rsidP="009C65AE">
      <w:pPr>
        <w:rPr>
          <w:highlight w:val="yellow"/>
        </w:rPr>
      </w:pPr>
    </w:p>
    <w:p w14:paraId="2BCCC661" w14:textId="77777777" w:rsidR="009C65AE" w:rsidRPr="00C90131" w:rsidRDefault="009C65AE" w:rsidP="009C65AE">
      <w:pPr>
        <w:rPr>
          <w:highlight w:val="yellow"/>
        </w:rPr>
      </w:pPr>
    </w:p>
    <w:p w14:paraId="69E34FBA" w14:textId="77777777" w:rsidR="009C65AE" w:rsidRPr="00C90131" w:rsidRDefault="009C65AE" w:rsidP="009C65AE">
      <w:pPr>
        <w:rPr>
          <w:highlight w:val="yellow"/>
        </w:rPr>
      </w:pPr>
    </w:p>
    <w:p w14:paraId="50768044" w14:textId="77777777" w:rsidR="009C65AE" w:rsidRPr="00C90131" w:rsidRDefault="009C65AE" w:rsidP="009C65AE">
      <w:pPr>
        <w:rPr>
          <w:highlight w:val="yellow"/>
        </w:rPr>
      </w:pPr>
    </w:p>
    <w:p w14:paraId="6D23878B" w14:textId="77777777" w:rsidR="009C65AE" w:rsidRPr="00C90131" w:rsidRDefault="009C65AE" w:rsidP="009C65AE">
      <w:pPr>
        <w:rPr>
          <w:highlight w:val="yellow"/>
        </w:rPr>
      </w:pPr>
    </w:p>
    <w:p w14:paraId="0713CD58" w14:textId="77777777" w:rsidR="0062384C" w:rsidRPr="00C90131" w:rsidRDefault="0062384C" w:rsidP="009C65AE">
      <w:pPr>
        <w:ind w:firstLine="720"/>
        <w:rPr>
          <w:highlight w:val="yellow"/>
        </w:rPr>
      </w:pPr>
    </w:p>
    <w:p w14:paraId="1DB96789" w14:textId="77777777" w:rsidR="00EC50C2" w:rsidRPr="00C90131" w:rsidRDefault="00EC50C2" w:rsidP="009C65AE">
      <w:pPr>
        <w:ind w:firstLine="720"/>
        <w:rPr>
          <w:highlight w:val="yellow"/>
        </w:rPr>
      </w:pPr>
    </w:p>
    <w:p w14:paraId="6CC5BFF1" w14:textId="77777777" w:rsidR="00EC50C2" w:rsidRPr="00C90131" w:rsidRDefault="00EC50C2" w:rsidP="009C65AE">
      <w:pPr>
        <w:ind w:firstLine="720"/>
        <w:rPr>
          <w:highlight w:val="yellow"/>
        </w:rPr>
      </w:pPr>
    </w:p>
    <w:p w14:paraId="79618432" w14:textId="77777777" w:rsidR="00EC50C2" w:rsidRPr="00C90131" w:rsidRDefault="00EC50C2" w:rsidP="009C65AE">
      <w:pPr>
        <w:ind w:firstLine="720"/>
        <w:rPr>
          <w:highlight w:val="yellow"/>
        </w:rPr>
      </w:pPr>
    </w:p>
    <w:p w14:paraId="2D1977EA" w14:textId="77777777" w:rsidR="00EC50C2" w:rsidRPr="00C90131" w:rsidRDefault="00EC50C2" w:rsidP="009C65AE">
      <w:pPr>
        <w:ind w:firstLine="720"/>
        <w:rPr>
          <w:highlight w:val="yellow"/>
        </w:rPr>
      </w:pPr>
    </w:p>
    <w:p w14:paraId="451A0853" w14:textId="77777777" w:rsidR="00EC50C2" w:rsidRPr="00C90131" w:rsidRDefault="00EC50C2" w:rsidP="009C65AE">
      <w:pPr>
        <w:ind w:firstLine="720"/>
        <w:rPr>
          <w:highlight w:val="yellow"/>
        </w:rPr>
      </w:pPr>
    </w:p>
    <w:p w14:paraId="12BE3A76" w14:textId="77777777" w:rsidR="00EC50C2" w:rsidRPr="00C90131" w:rsidRDefault="00EC50C2" w:rsidP="009C65AE">
      <w:pPr>
        <w:ind w:firstLine="720"/>
        <w:rPr>
          <w:highlight w:val="yellow"/>
        </w:rPr>
      </w:pPr>
    </w:p>
    <w:p w14:paraId="26D58055" w14:textId="77777777" w:rsidR="00EC50C2" w:rsidRPr="00C90131" w:rsidRDefault="00EC50C2" w:rsidP="009C65AE">
      <w:pPr>
        <w:ind w:firstLine="720"/>
        <w:rPr>
          <w:highlight w:val="yellow"/>
        </w:rPr>
      </w:pPr>
    </w:p>
    <w:p w14:paraId="67A910F2" w14:textId="77777777" w:rsidR="00EC50C2" w:rsidRPr="00C90131" w:rsidRDefault="00EC50C2" w:rsidP="009C65AE">
      <w:pPr>
        <w:ind w:firstLine="720"/>
        <w:rPr>
          <w:highlight w:val="yellow"/>
        </w:rPr>
      </w:pPr>
    </w:p>
    <w:p w14:paraId="5BFC0C79" w14:textId="77777777" w:rsidR="00EC50C2" w:rsidRPr="00C90131" w:rsidRDefault="00EC50C2" w:rsidP="009C65AE">
      <w:pPr>
        <w:ind w:firstLine="720"/>
        <w:rPr>
          <w:highlight w:val="yellow"/>
        </w:rPr>
      </w:pPr>
    </w:p>
    <w:p w14:paraId="6F7761C2" w14:textId="77777777" w:rsidR="00EC50C2" w:rsidRPr="00C90131" w:rsidRDefault="00EC50C2" w:rsidP="009C65AE">
      <w:pPr>
        <w:ind w:firstLine="720"/>
        <w:rPr>
          <w:highlight w:val="yellow"/>
        </w:rPr>
      </w:pPr>
    </w:p>
    <w:p w14:paraId="51EE4D95" w14:textId="77777777" w:rsidR="00EC50C2" w:rsidRPr="00C90131" w:rsidRDefault="00EC50C2" w:rsidP="009C65AE">
      <w:pPr>
        <w:ind w:firstLine="720"/>
        <w:rPr>
          <w:highlight w:val="yellow"/>
        </w:rPr>
      </w:pPr>
    </w:p>
    <w:p w14:paraId="3E231B94" w14:textId="77777777" w:rsidR="00EC50C2" w:rsidRPr="00C90131" w:rsidRDefault="00EC50C2" w:rsidP="00EC50C2">
      <w:pPr>
        <w:pStyle w:val="BodyText"/>
        <w:rPr>
          <w:rFonts w:asciiTheme="minorHAnsi" w:hAnsiTheme="minorHAnsi" w:cstheme="minorHAnsi"/>
          <w:szCs w:val="24"/>
          <w:highlight w:val="yellow"/>
        </w:rPr>
      </w:pPr>
    </w:p>
    <w:p w14:paraId="63E5DD6C" w14:textId="77777777" w:rsidR="00EC50C2" w:rsidRPr="00430B48" w:rsidRDefault="00EC50C2" w:rsidP="00EC50C2">
      <w:pPr>
        <w:ind w:left="2160" w:hanging="2160"/>
        <w:rPr>
          <w:rFonts w:asciiTheme="minorHAnsi" w:hAnsiTheme="minorHAnsi" w:cstheme="minorHAnsi"/>
          <w:szCs w:val="24"/>
        </w:rPr>
      </w:pPr>
      <w:r w:rsidRPr="00C90131">
        <w:rPr>
          <w:noProof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075A0" wp14:editId="5A6D2815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771525" cy="1657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4AA9A" w14:textId="77777777" w:rsidR="00EC50C2" w:rsidRDefault="00EC50C2" w:rsidP="00EC50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075A0" id="Text Box 1" o:spid="_x0000_s1028" type="#_x0000_t202" style="position:absolute;left:0;text-align:left;margin-left:-11.7pt;margin-top:6.1pt;width:60.7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" filled="f" stroked="f">
                <v:textbox inset=",7.2pt,,7.2pt">
                  <w:txbxContent>
                    <w:p w14:paraId="7E04AA9A" w14:textId="77777777" w:rsidR="00EC50C2" w:rsidRDefault="00EC50C2" w:rsidP="00EC50C2"/>
                  </w:txbxContent>
                </v:textbox>
              </v:shape>
            </w:pict>
          </mc:Fallback>
        </mc:AlternateContent>
      </w:r>
      <w:r w:rsidRPr="00C90131">
        <w:rPr>
          <w:noProof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786DF" wp14:editId="3DEDD94D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356235" cy="45085"/>
                <wp:effectExtent l="0" t="57150" r="0" b="501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2B6B1" w14:textId="77777777" w:rsidR="00EC50C2" w:rsidRDefault="00EC50C2" w:rsidP="00EC50C2"/>
                          <w:p w14:paraId="76675D65" w14:textId="77777777" w:rsidR="00EC50C2" w:rsidRDefault="00EC50C2" w:rsidP="00EC50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786DF" id="Text Box 2" o:spid="_x0000_s1029" type="#_x0000_t202" style="position:absolute;left:0;text-align:left;margin-left:-11.7pt;margin-top:6.1pt;width:28.0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" filled="f" stroked="f">
                <v:textbox inset=",7.2pt,,7.2pt">
                  <w:txbxContent>
                    <w:p w14:paraId="0C42B6B1" w14:textId="77777777" w:rsidR="00EC50C2" w:rsidRDefault="00EC50C2" w:rsidP="00EC50C2"/>
                    <w:p w14:paraId="76675D65" w14:textId="77777777" w:rsidR="00EC50C2" w:rsidRDefault="00EC50C2" w:rsidP="00EC50C2"/>
                  </w:txbxContent>
                </v:textbox>
              </v:shape>
            </w:pict>
          </mc:Fallback>
        </mc:AlternateContent>
      </w:r>
    </w:p>
    <w:p w14:paraId="046C5E37" w14:textId="77777777" w:rsidR="00EC50C2" w:rsidRPr="00430B48" w:rsidRDefault="00EC50C2" w:rsidP="00EC50C2">
      <w:pPr>
        <w:pStyle w:val="Header"/>
      </w:pPr>
    </w:p>
    <w:p w14:paraId="4C671F9F" w14:textId="77777777" w:rsidR="00EC50C2" w:rsidRDefault="00EC50C2" w:rsidP="00EC50C2"/>
    <w:p w14:paraId="2B350715" w14:textId="77777777" w:rsidR="00EC50C2" w:rsidRPr="009C65AE" w:rsidRDefault="00EC50C2" w:rsidP="00EC50C2"/>
    <w:p w14:paraId="2C5D6ED2" w14:textId="77777777" w:rsidR="00EC50C2" w:rsidRPr="009C65AE" w:rsidRDefault="00EC50C2" w:rsidP="00EC50C2"/>
    <w:p w14:paraId="17713EFD" w14:textId="77777777" w:rsidR="00EC50C2" w:rsidRPr="009C65AE" w:rsidRDefault="00EC50C2" w:rsidP="00EC50C2"/>
    <w:p w14:paraId="6E8A3B6F" w14:textId="77777777" w:rsidR="00EC50C2" w:rsidRPr="009C65AE" w:rsidRDefault="00EC50C2" w:rsidP="00EC50C2"/>
    <w:p w14:paraId="4817151F" w14:textId="77777777" w:rsidR="00EC50C2" w:rsidRDefault="00EC50C2" w:rsidP="00EC50C2"/>
    <w:p w14:paraId="38923395" w14:textId="77777777" w:rsidR="00EC50C2" w:rsidRDefault="00EC50C2" w:rsidP="00EC50C2"/>
    <w:p w14:paraId="5BD1B57E" w14:textId="77777777" w:rsidR="00EC50C2" w:rsidRPr="009C65AE" w:rsidRDefault="00EC50C2" w:rsidP="00EC50C2">
      <w:pPr>
        <w:ind w:firstLine="720"/>
      </w:pPr>
    </w:p>
    <w:p w14:paraId="172C7EDD" w14:textId="77777777" w:rsidR="00EC50C2" w:rsidRPr="009C65AE" w:rsidRDefault="00EC50C2" w:rsidP="009C65AE">
      <w:pPr>
        <w:ind w:firstLine="720"/>
      </w:pPr>
    </w:p>
    <w:sectPr w:rsidR="00EC50C2" w:rsidRPr="009C65AE" w:rsidSect="009F0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D54"/>
    <w:multiLevelType w:val="hybridMultilevel"/>
    <w:tmpl w:val="7A34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C98"/>
    <w:multiLevelType w:val="hybridMultilevel"/>
    <w:tmpl w:val="BF18AB54"/>
    <w:lvl w:ilvl="0" w:tplc="693E0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4CDF"/>
    <w:multiLevelType w:val="hybridMultilevel"/>
    <w:tmpl w:val="7CC03B7C"/>
    <w:lvl w:ilvl="0" w:tplc="72382AA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545AA"/>
    <w:multiLevelType w:val="hybridMultilevel"/>
    <w:tmpl w:val="D9AA1104"/>
    <w:lvl w:ilvl="0" w:tplc="D60625AE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9922382">
    <w:abstractNumId w:val="2"/>
  </w:num>
  <w:num w:numId="2" w16cid:durableId="199783215">
    <w:abstractNumId w:val="0"/>
  </w:num>
  <w:num w:numId="3" w16cid:durableId="1890720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3223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0602257">
    <w:abstractNumId w:val="1"/>
  </w:num>
  <w:num w:numId="6" w16cid:durableId="21582360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5"/>
    <w:rsid w:val="0000035E"/>
    <w:rsid w:val="00002E60"/>
    <w:rsid w:val="000051B4"/>
    <w:rsid w:val="0000669A"/>
    <w:rsid w:val="00006CF2"/>
    <w:rsid w:val="000070AA"/>
    <w:rsid w:val="00007239"/>
    <w:rsid w:val="00013275"/>
    <w:rsid w:val="00015B09"/>
    <w:rsid w:val="00017C47"/>
    <w:rsid w:val="00020E3E"/>
    <w:rsid w:val="000228B2"/>
    <w:rsid w:val="00023EC8"/>
    <w:rsid w:val="000246D1"/>
    <w:rsid w:val="0002535C"/>
    <w:rsid w:val="0003055F"/>
    <w:rsid w:val="00033627"/>
    <w:rsid w:val="000338A1"/>
    <w:rsid w:val="00034E97"/>
    <w:rsid w:val="000354C8"/>
    <w:rsid w:val="000357AA"/>
    <w:rsid w:val="00035B34"/>
    <w:rsid w:val="00037220"/>
    <w:rsid w:val="00037C03"/>
    <w:rsid w:val="000402F7"/>
    <w:rsid w:val="000425FF"/>
    <w:rsid w:val="00046828"/>
    <w:rsid w:val="0004692A"/>
    <w:rsid w:val="00046F37"/>
    <w:rsid w:val="000510E4"/>
    <w:rsid w:val="0005196E"/>
    <w:rsid w:val="00053330"/>
    <w:rsid w:val="00055788"/>
    <w:rsid w:val="00057340"/>
    <w:rsid w:val="00057CED"/>
    <w:rsid w:val="00061B82"/>
    <w:rsid w:val="00062338"/>
    <w:rsid w:val="00063DE7"/>
    <w:rsid w:val="00063ECA"/>
    <w:rsid w:val="000641D7"/>
    <w:rsid w:val="00066E16"/>
    <w:rsid w:val="00067D07"/>
    <w:rsid w:val="0007100D"/>
    <w:rsid w:val="000724C2"/>
    <w:rsid w:val="000745D3"/>
    <w:rsid w:val="00076373"/>
    <w:rsid w:val="00076D38"/>
    <w:rsid w:val="00083E06"/>
    <w:rsid w:val="000858D6"/>
    <w:rsid w:val="00094A23"/>
    <w:rsid w:val="0009585E"/>
    <w:rsid w:val="00096EAE"/>
    <w:rsid w:val="000A13AC"/>
    <w:rsid w:val="000A3625"/>
    <w:rsid w:val="000A39E6"/>
    <w:rsid w:val="000A4C3B"/>
    <w:rsid w:val="000A57E9"/>
    <w:rsid w:val="000A78DE"/>
    <w:rsid w:val="000B1439"/>
    <w:rsid w:val="000B613B"/>
    <w:rsid w:val="000B63C1"/>
    <w:rsid w:val="000B6EC8"/>
    <w:rsid w:val="000C0630"/>
    <w:rsid w:val="000C48CA"/>
    <w:rsid w:val="000C495B"/>
    <w:rsid w:val="000C64CF"/>
    <w:rsid w:val="000C75D7"/>
    <w:rsid w:val="000D07B7"/>
    <w:rsid w:val="000D215B"/>
    <w:rsid w:val="000D2633"/>
    <w:rsid w:val="000D7687"/>
    <w:rsid w:val="000D76C1"/>
    <w:rsid w:val="000D7747"/>
    <w:rsid w:val="000E1F28"/>
    <w:rsid w:val="000E2FAD"/>
    <w:rsid w:val="000E4297"/>
    <w:rsid w:val="000E52A1"/>
    <w:rsid w:val="000F0D08"/>
    <w:rsid w:val="000F51A8"/>
    <w:rsid w:val="000F5ED0"/>
    <w:rsid w:val="000F5EF2"/>
    <w:rsid w:val="000F6335"/>
    <w:rsid w:val="001011F9"/>
    <w:rsid w:val="00102C4C"/>
    <w:rsid w:val="001129DC"/>
    <w:rsid w:val="00112AFD"/>
    <w:rsid w:val="00113488"/>
    <w:rsid w:val="001139B3"/>
    <w:rsid w:val="00113A4E"/>
    <w:rsid w:val="001150EC"/>
    <w:rsid w:val="001170D2"/>
    <w:rsid w:val="00121184"/>
    <w:rsid w:val="00121817"/>
    <w:rsid w:val="00121E8C"/>
    <w:rsid w:val="0012342E"/>
    <w:rsid w:val="001245A9"/>
    <w:rsid w:val="00124ECE"/>
    <w:rsid w:val="00127856"/>
    <w:rsid w:val="00133CAE"/>
    <w:rsid w:val="00134337"/>
    <w:rsid w:val="00134822"/>
    <w:rsid w:val="00134A61"/>
    <w:rsid w:val="0013607C"/>
    <w:rsid w:val="00136247"/>
    <w:rsid w:val="00142598"/>
    <w:rsid w:val="00142BA4"/>
    <w:rsid w:val="0014314D"/>
    <w:rsid w:val="001450AE"/>
    <w:rsid w:val="00145972"/>
    <w:rsid w:val="001509D0"/>
    <w:rsid w:val="001513CA"/>
    <w:rsid w:val="00151DC0"/>
    <w:rsid w:val="0015209C"/>
    <w:rsid w:val="00152C36"/>
    <w:rsid w:val="00156524"/>
    <w:rsid w:val="0015700D"/>
    <w:rsid w:val="001570C2"/>
    <w:rsid w:val="00157B84"/>
    <w:rsid w:val="0016053E"/>
    <w:rsid w:val="00161A8B"/>
    <w:rsid w:val="001651D4"/>
    <w:rsid w:val="00166485"/>
    <w:rsid w:val="00172535"/>
    <w:rsid w:val="00180159"/>
    <w:rsid w:val="00181967"/>
    <w:rsid w:val="00184D86"/>
    <w:rsid w:val="00187A28"/>
    <w:rsid w:val="001945C2"/>
    <w:rsid w:val="00196D0E"/>
    <w:rsid w:val="00196E44"/>
    <w:rsid w:val="001A0657"/>
    <w:rsid w:val="001A2463"/>
    <w:rsid w:val="001A2D77"/>
    <w:rsid w:val="001A5CB1"/>
    <w:rsid w:val="001A5E55"/>
    <w:rsid w:val="001A6560"/>
    <w:rsid w:val="001A6B72"/>
    <w:rsid w:val="001B00E7"/>
    <w:rsid w:val="001B0AF9"/>
    <w:rsid w:val="001B2315"/>
    <w:rsid w:val="001B3C56"/>
    <w:rsid w:val="001B50B7"/>
    <w:rsid w:val="001B6B83"/>
    <w:rsid w:val="001B765C"/>
    <w:rsid w:val="001C19BE"/>
    <w:rsid w:val="001C3E95"/>
    <w:rsid w:val="001C40C9"/>
    <w:rsid w:val="001C5DF6"/>
    <w:rsid w:val="001D1B2D"/>
    <w:rsid w:val="001D1F48"/>
    <w:rsid w:val="001D2C67"/>
    <w:rsid w:val="001D319C"/>
    <w:rsid w:val="001D3213"/>
    <w:rsid w:val="001D3546"/>
    <w:rsid w:val="001D5215"/>
    <w:rsid w:val="001D6A7C"/>
    <w:rsid w:val="001D703E"/>
    <w:rsid w:val="001D7762"/>
    <w:rsid w:val="001E041D"/>
    <w:rsid w:val="001E4ADD"/>
    <w:rsid w:val="001E4B16"/>
    <w:rsid w:val="001F0B01"/>
    <w:rsid w:val="001F2EF9"/>
    <w:rsid w:val="001F37FB"/>
    <w:rsid w:val="002008CC"/>
    <w:rsid w:val="00200A00"/>
    <w:rsid w:val="00204526"/>
    <w:rsid w:val="002048DF"/>
    <w:rsid w:val="00205BBD"/>
    <w:rsid w:val="00206BBD"/>
    <w:rsid w:val="0021211D"/>
    <w:rsid w:val="00214A05"/>
    <w:rsid w:val="00217B84"/>
    <w:rsid w:val="00220F05"/>
    <w:rsid w:val="00223165"/>
    <w:rsid w:val="002234A9"/>
    <w:rsid w:val="0022749B"/>
    <w:rsid w:val="0022774E"/>
    <w:rsid w:val="00230E8D"/>
    <w:rsid w:val="00232D59"/>
    <w:rsid w:val="00234F86"/>
    <w:rsid w:val="0024132A"/>
    <w:rsid w:val="00243F87"/>
    <w:rsid w:val="002458A9"/>
    <w:rsid w:val="00251D58"/>
    <w:rsid w:val="00253BEB"/>
    <w:rsid w:val="0026003B"/>
    <w:rsid w:val="00263D40"/>
    <w:rsid w:val="002642CD"/>
    <w:rsid w:val="00266640"/>
    <w:rsid w:val="002666B1"/>
    <w:rsid w:val="00270442"/>
    <w:rsid w:val="00271666"/>
    <w:rsid w:val="00271FED"/>
    <w:rsid w:val="0027276C"/>
    <w:rsid w:val="002740C7"/>
    <w:rsid w:val="002749AD"/>
    <w:rsid w:val="00274E74"/>
    <w:rsid w:val="00276583"/>
    <w:rsid w:val="00281285"/>
    <w:rsid w:val="00283AAF"/>
    <w:rsid w:val="00287244"/>
    <w:rsid w:val="00295E8C"/>
    <w:rsid w:val="00296D8F"/>
    <w:rsid w:val="00296E4E"/>
    <w:rsid w:val="002A10E4"/>
    <w:rsid w:val="002A11A8"/>
    <w:rsid w:val="002A3334"/>
    <w:rsid w:val="002A3B92"/>
    <w:rsid w:val="002A4A81"/>
    <w:rsid w:val="002A5C8D"/>
    <w:rsid w:val="002A6C6F"/>
    <w:rsid w:val="002B1AFD"/>
    <w:rsid w:val="002B5E84"/>
    <w:rsid w:val="002B6188"/>
    <w:rsid w:val="002C15ED"/>
    <w:rsid w:val="002C1978"/>
    <w:rsid w:val="002C520B"/>
    <w:rsid w:val="002D0480"/>
    <w:rsid w:val="002D0D39"/>
    <w:rsid w:val="002D289A"/>
    <w:rsid w:val="002D373E"/>
    <w:rsid w:val="002D490F"/>
    <w:rsid w:val="002E26FA"/>
    <w:rsid w:val="002F02DA"/>
    <w:rsid w:val="002F120A"/>
    <w:rsid w:val="002F2F17"/>
    <w:rsid w:val="002F3629"/>
    <w:rsid w:val="002F4DCE"/>
    <w:rsid w:val="003009DA"/>
    <w:rsid w:val="003012ED"/>
    <w:rsid w:val="00304546"/>
    <w:rsid w:val="00311580"/>
    <w:rsid w:val="00314CF9"/>
    <w:rsid w:val="00315848"/>
    <w:rsid w:val="00315E3C"/>
    <w:rsid w:val="0032003A"/>
    <w:rsid w:val="00321658"/>
    <w:rsid w:val="0032215B"/>
    <w:rsid w:val="00323540"/>
    <w:rsid w:val="0032367D"/>
    <w:rsid w:val="003271D9"/>
    <w:rsid w:val="00330C53"/>
    <w:rsid w:val="0033487E"/>
    <w:rsid w:val="0033779B"/>
    <w:rsid w:val="0034313A"/>
    <w:rsid w:val="003445A0"/>
    <w:rsid w:val="00345EBE"/>
    <w:rsid w:val="00346880"/>
    <w:rsid w:val="00346FE4"/>
    <w:rsid w:val="00347576"/>
    <w:rsid w:val="00347EED"/>
    <w:rsid w:val="003512C2"/>
    <w:rsid w:val="00355C57"/>
    <w:rsid w:val="00360511"/>
    <w:rsid w:val="0036328A"/>
    <w:rsid w:val="00365FA3"/>
    <w:rsid w:val="003710D5"/>
    <w:rsid w:val="00373220"/>
    <w:rsid w:val="00377825"/>
    <w:rsid w:val="00377832"/>
    <w:rsid w:val="00381A64"/>
    <w:rsid w:val="00383CCA"/>
    <w:rsid w:val="003849D9"/>
    <w:rsid w:val="00386185"/>
    <w:rsid w:val="00387D14"/>
    <w:rsid w:val="0039033F"/>
    <w:rsid w:val="00392FE8"/>
    <w:rsid w:val="00393434"/>
    <w:rsid w:val="00394499"/>
    <w:rsid w:val="003949EA"/>
    <w:rsid w:val="003957EF"/>
    <w:rsid w:val="00396394"/>
    <w:rsid w:val="00396D43"/>
    <w:rsid w:val="00396F86"/>
    <w:rsid w:val="003A463F"/>
    <w:rsid w:val="003A4C62"/>
    <w:rsid w:val="003A5AB4"/>
    <w:rsid w:val="003A7642"/>
    <w:rsid w:val="003A7861"/>
    <w:rsid w:val="003A7C9A"/>
    <w:rsid w:val="003B0CF9"/>
    <w:rsid w:val="003B3E3F"/>
    <w:rsid w:val="003B4364"/>
    <w:rsid w:val="003B5B8B"/>
    <w:rsid w:val="003B63A7"/>
    <w:rsid w:val="003C1F05"/>
    <w:rsid w:val="003C28D0"/>
    <w:rsid w:val="003C37CC"/>
    <w:rsid w:val="003C5606"/>
    <w:rsid w:val="003C63C3"/>
    <w:rsid w:val="003D1A2C"/>
    <w:rsid w:val="003D35DB"/>
    <w:rsid w:val="003D4B3A"/>
    <w:rsid w:val="003D58AA"/>
    <w:rsid w:val="003E6B7F"/>
    <w:rsid w:val="003E7399"/>
    <w:rsid w:val="003F02E5"/>
    <w:rsid w:val="003F0A80"/>
    <w:rsid w:val="003F48C8"/>
    <w:rsid w:val="00401C9C"/>
    <w:rsid w:val="0040596C"/>
    <w:rsid w:val="004071F5"/>
    <w:rsid w:val="00411CBD"/>
    <w:rsid w:val="00411E6E"/>
    <w:rsid w:val="0041705C"/>
    <w:rsid w:val="00420434"/>
    <w:rsid w:val="00421667"/>
    <w:rsid w:val="0042333F"/>
    <w:rsid w:val="00427F7D"/>
    <w:rsid w:val="00430B48"/>
    <w:rsid w:val="00431353"/>
    <w:rsid w:val="00431EAB"/>
    <w:rsid w:val="004337B6"/>
    <w:rsid w:val="00434336"/>
    <w:rsid w:val="004362F5"/>
    <w:rsid w:val="00436421"/>
    <w:rsid w:val="00436B76"/>
    <w:rsid w:val="00441CBE"/>
    <w:rsid w:val="0044262C"/>
    <w:rsid w:val="004427F6"/>
    <w:rsid w:val="00442FD6"/>
    <w:rsid w:val="004441C9"/>
    <w:rsid w:val="00444BB4"/>
    <w:rsid w:val="004463BC"/>
    <w:rsid w:val="004534B4"/>
    <w:rsid w:val="00453623"/>
    <w:rsid w:val="0045434F"/>
    <w:rsid w:val="00455814"/>
    <w:rsid w:val="00456317"/>
    <w:rsid w:val="00456C1E"/>
    <w:rsid w:val="0046010F"/>
    <w:rsid w:val="00461155"/>
    <w:rsid w:val="004641B5"/>
    <w:rsid w:val="00466309"/>
    <w:rsid w:val="00466C96"/>
    <w:rsid w:val="00470354"/>
    <w:rsid w:val="004709FB"/>
    <w:rsid w:val="00472243"/>
    <w:rsid w:val="0047478B"/>
    <w:rsid w:val="0047642B"/>
    <w:rsid w:val="004814FE"/>
    <w:rsid w:val="00483088"/>
    <w:rsid w:val="00483F40"/>
    <w:rsid w:val="0048537F"/>
    <w:rsid w:val="00485396"/>
    <w:rsid w:val="00486013"/>
    <w:rsid w:val="00487380"/>
    <w:rsid w:val="00491407"/>
    <w:rsid w:val="00492119"/>
    <w:rsid w:val="004926BE"/>
    <w:rsid w:val="004927F6"/>
    <w:rsid w:val="004A024A"/>
    <w:rsid w:val="004A0A83"/>
    <w:rsid w:val="004A183C"/>
    <w:rsid w:val="004A1B84"/>
    <w:rsid w:val="004A271E"/>
    <w:rsid w:val="004A52D0"/>
    <w:rsid w:val="004B04E3"/>
    <w:rsid w:val="004B154C"/>
    <w:rsid w:val="004B369B"/>
    <w:rsid w:val="004B474F"/>
    <w:rsid w:val="004B5637"/>
    <w:rsid w:val="004B5EED"/>
    <w:rsid w:val="004C0135"/>
    <w:rsid w:val="004C1EF0"/>
    <w:rsid w:val="004C30E2"/>
    <w:rsid w:val="004C3EBF"/>
    <w:rsid w:val="004C6A95"/>
    <w:rsid w:val="004C7457"/>
    <w:rsid w:val="004D03D3"/>
    <w:rsid w:val="004D0C5B"/>
    <w:rsid w:val="004D0E23"/>
    <w:rsid w:val="004D397C"/>
    <w:rsid w:val="004D39F9"/>
    <w:rsid w:val="004D4703"/>
    <w:rsid w:val="004E11E6"/>
    <w:rsid w:val="004E14C4"/>
    <w:rsid w:val="004E2FFF"/>
    <w:rsid w:val="004E35FB"/>
    <w:rsid w:val="004E5325"/>
    <w:rsid w:val="004E63B5"/>
    <w:rsid w:val="004E6E96"/>
    <w:rsid w:val="004E7283"/>
    <w:rsid w:val="004E731C"/>
    <w:rsid w:val="004E73E5"/>
    <w:rsid w:val="004F02C0"/>
    <w:rsid w:val="004F10FC"/>
    <w:rsid w:val="004F6A13"/>
    <w:rsid w:val="004F7DEE"/>
    <w:rsid w:val="00503737"/>
    <w:rsid w:val="00505F83"/>
    <w:rsid w:val="00506C2F"/>
    <w:rsid w:val="0051123C"/>
    <w:rsid w:val="00511656"/>
    <w:rsid w:val="00517A6D"/>
    <w:rsid w:val="005264E6"/>
    <w:rsid w:val="0052735E"/>
    <w:rsid w:val="005353FB"/>
    <w:rsid w:val="00535A47"/>
    <w:rsid w:val="00535BAD"/>
    <w:rsid w:val="0053663A"/>
    <w:rsid w:val="00537A06"/>
    <w:rsid w:val="0054323E"/>
    <w:rsid w:val="00543945"/>
    <w:rsid w:val="005468C1"/>
    <w:rsid w:val="00546F37"/>
    <w:rsid w:val="00547782"/>
    <w:rsid w:val="0054790C"/>
    <w:rsid w:val="00550193"/>
    <w:rsid w:val="00550AE3"/>
    <w:rsid w:val="00552CA8"/>
    <w:rsid w:val="005535F7"/>
    <w:rsid w:val="00553DDD"/>
    <w:rsid w:val="00554A2D"/>
    <w:rsid w:val="00554D86"/>
    <w:rsid w:val="005559B7"/>
    <w:rsid w:val="00556FCA"/>
    <w:rsid w:val="00557D9F"/>
    <w:rsid w:val="0056091A"/>
    <w:rsid w:val="00560926"/>
    <w:rsid w:val="0056136C"/>
    <w:rsid w:val="005622A9"/>
    <w:rsid w:val="00562AE8"/>
    <w:rsid w:val="0056342A"/>
    <w:rsid w:val="00567241"/>
    <w:rsid w:val="00567ED8"/>
    <w:rsid w:val="0057020B"/>
    <w:rsid w:val="00572D03"/>
    <w:rsid w:val="00573A05"/>
    <w:rsid w:val="00573D5F"/>
    <w:rsid w:val="005749FC"/>
    <w:rsid w:val="0057636A"/>
    <w:rsid w:val="005821CE"/>
    <w:rsid w:val="0058302A"/>
    <w:rsid w:val="005862D3"/>
    <w:rsid w:val="0059102B"/>
    <w:rsid w:val="00591B6F"/>
    <w:rsid w:val="00592798"/>
    <w:rsid w:val="005A031E"/>
    <w:rsid w:val="005A0700"/>
    <w:rsid w:val="005A10E7"/>
    <w:rsid w:val="005A3343"/>
    <w:rsid w:val="005A3D91"/>
    <w:rsid w:val="005A5940"/>
    <w:rsid w:val="005A5C9A"/>
    <w:rsid w:val="005B0ECA"/>
    <w:rsid w:val="005C52E5"/>
    <w:rsid w:val="005D1577"/>
    <w:rsid w:val="005D28A7"/>
    <w:rsid w:val="005D2990"/>
    <w:rsid w:val="005D48FE"/>
    <w:rsid w:val="005D75A7"/>
    <w:rsid w:val="005D7797"/>
    <w:rsid w:val="005E38F3"/>
    <w:rsid w:val="005E4A51"/>
    <w:rsid w:val="005F1906"/>
    <w:rsid w:val="005F3F5E"/>
    <w:rsid w:val="005F7183"/>
    <w:rsid w:val="006015FB"/>
    <w:rsid w:val="00601DDC"/>
    <w:rsid w:val="00605BC0"/>
    <w:rsid w:val="00610F9A"/>
    <w:rsid w:val="006204A3"/>
    <w:rsid w:val="0062384C"/>
    <w:rsid w:val="00624841"/>
    <w:rsid w:val="00625A68"/>
    <w:rsid w:val="00625CF0"/>
    <w:rsid w:val="00626971"/>
    <w:rsid w:val="00627886"/>
    <w:rsid w:val="006304C4"/>
    <w:rsid w:val="006329DF"/>
    <w:rsid w:val="00635B38"/>
    <w:rsid w:val="00637BCB"/>
    <w:rsid w:val="00641ACC"/>
    <w:rsid w:val="00642758"/>
    <w:rsid w:val="006447AF"/>
    <w:rsid w:val="00644EE7"/>
    <w:rsid w:val="00646E48"/>
    <w:rsid w:val="0065236C"/>
    <w:rsid w:val="006539A6"/>
    <w:rsid w:val="00654E60"/>
    <w:rsid w:val="006572E9"/>
    <w:rsid w:val="0065750D"/>
    <w:rsid w:val="006601BB"/>
    <w:rsid w:val="00662D3B"/>
    <w:rsid w:val="0066550C"/>
    <w:rsid w:val="00665512"/>
    <w:rsid w:val="00666B46"/>
    <w:rsid w:val="00666C9A"/>
    <w:rsid w:val="00676051"/>
    <w:rsid w:val="00676C2B"/>
    <w:rsid w:val="00681A3E"/>
    <w:rsid w:val="00683C68"/>
    <w:rsid w:val="006875C8"/>
    <w:rsid w:val="0069092F"/>
    <w:rsid w:val="00691463"/>
    <w:rsid w:val="006944E1"/>
    <w:rsid w:val="006A0331"/>
    <w:rsid w:val="006A0DD3"/>
    <w:rsid w:val="006A1652"/>
    <w:rsid w:val="006A6CDA"/>
    <w:rsid w:val="006B31A4"/>
    <w:rsid w:val="006B344F"/>
    <w:rsid w:val="006B5BEC"/>
    <w:rsid w:val="006C2C98"/>
    <w:rsid w:val="006C3B89"/>
    <w:rsid w:val="006C4010"/>
    <w:rsid w:val="006C7209"/>
    <w:rsid w:val="006D05B4"/>
    <w:rsid w:val="006D40B3"/>
    <w:rsid w:val="006D553E"/>
    <w:rsid w:val="006D642E"/>
    <w:rsid w:val="006D7DB0"/>
    <w:rsid w:val="006E1339"/>
    <w:rsid w:val="006E223D"/>
    <w:rsid w:val="006E613D"/>
    <w:rsid w:val="006F09F0"/>
    <w:rsid w:val="006F295A"/>
    <w:rsid w:val="006F3A70"/>
    <w:rsid w:val="006F5C0A"/>
    <w:rsid w:val="006F6E60"/>
    <w:rsid w:val="00701E80"/>
    <w:rsid w:val="0070403F"/>
    <w:rsid w:val="007063C3"/>
    <w:rsid w:val="00707F98"/>
    <w:rsid w:val="00714F3B"/>
    <w:rsid w:val="00715E03"/>
    <w:rsid w:val="00720193"/>
    <w:rsid w:val="00721F36"/>
    <w:rsid w:val="00731E74"/>
    <w:rsid w:val="00734240"/>
    <w:rsid w:val="0073582F"/>
    <w:rsid w:val="0074136E"/>
    <w:rsid w:val="007424FE"/>
    <w:rsid w:val="00742AA2"/>
    <w:rsid w:val="00745C80"/>
    <w:rsid w:val="00747929"/>
    <w:rsid w:val="00750232"/>
    <w:rsid w:val="007508A6"/>
    <w:rsid w:val="007522D3"/>
    <w:rsid w:val="00752FE3"/>
    <w:rsid w:val="00755ED8"/>
    <w:rsid w:val="00756832"/>
    <w:rsid w:val="00756872"/>
    <w:rsid w:val="00760D9E"/>
    <w:rsid w:val="00760EDD"/>
    <w:rsid w:val="00763977"/>
    <w:rsid w:val="00765C5B"/>
    <w:rsid w:val="007662F7"/>
    <w:rsid w:val="007673A9"/>
    <w:rsid w:val="0076740E"/>
    <w:rsid w:val="0077054F"/>
    <w:rsid w:val="00770919"/>
    <w:rsid w:val="007729EB"/>
    <w:rsid w:val="00774ED4"/>
    <w:rsid w:val="00774FAD"/>
    <w:rsid w:val="00777D79"/>
    <w:rsid w:val="007804FD"/>
    <w:rsid w:val="00782C99"/>
    <w:rsid w:val="00782F5E"/>
    <w:rsid w:val="0078313D"/>
    <w:rsid w:val="00783D4B"/>
    <w:rsid w:val="007840FF"/>
    <w:rsid w:val="00784D4F"/>
    <w:rsid w:val="00785A31"/>
    <w:rsid w:val="007913DE"/>
    <w:rsid w:val="007A1825"/>
    <w:rsid w:val="007A3C28"/>
    <w:rsid w:val="007B0768"/>
    <w:rsid w:val="007B09B2"/>
    <w:rsid w:val="007B1509"/>
    <w:rsid w:val="007B6816"/>
    <w:rsid w:val="007C2628"/>
    <w:rsid w:val="007C3B18"/>
    <w:rsid w:val="007C4888"/>
    <w:rsid w:val="007C6A57"/>
    <w:rsid w:val="007C75DA"/>
    <w:rsid w:val="007C7805"/>
    <w:rsid w:val="007D127D"/>
    <w:rsid w:val="007D189D"/>
    <w:rsid w:val="007D1E5C"/>
    <w:rsid w:val="007D499F"/>
    <w:rsid w:val="007E1A59"/>
    <w:rsid w:val="007E403B"/>
    <w:rsid w:val="007E5549"/>
    <w:rsid w:val="007E6CBB"/>
    <w:rsid w:val="007F0576"/>
    <w:rsid w:val="007F175F"/>
    <w:rsid w:val="007F3D90"/>
    <w:rsid w:val="007F6DB8"/>
    <w:rsid w:val="008022E6"/>
    <w:rsid w:val="0080471F"/>
    <w:rsid w:val="00805AB9"/>
    <w:rsid w:val="00807F1B"/>
    <w:rsid w:val="00810795"/>
    <w:rsid w:val="008108AC"/>
    <w:rsid w:val="00817880"/>
    <w:rsid w:val="00821475"/>
    <w:rsid w:val="008258A1"/>
    <w:rsid w:val="00826205"/>
    <w:rsid w:val="00826FE3"/>
    <w:rsid w:val="00826FF7"/>
    <w:rsid w:val="00830F9E"/>
    <w:rsid w:val="00832D9F"/>
    <w:rsid w:val="00836C62"/>
    <w:rsid w:val="008370BB"/>
    <w:rsid w:val="008409FE"/>
    <w:rsid w:val="008417D0"/>
    <w:rsid w:val="00842DB3"/>
    <w:rsid w:val="008435EC"/>
    <w:rsid w:val="008454A8"/>
    <w:rsid w:val="0084580A"/>
    <w:rsid w:val="008460CA"/>
    <w:rsid w:val="0084646E"/>
    <w:rsid w:val="00846988"/>
    <w:rsid w:val="00852D07"/>
    <w:rsid w:val="0085616B"/>
    <w:rsid w:val="008613CA"/>
    <w:rsid w:val="0086232F"/>
    <w:rsid w:val="008647B3"/>
    <w:rsid w:val="00864951"/>
    <w:rsid w:val="008702A0"/>
    <w:rsid w:val="00870FE2"/>
    <w:rsid w:val="008748C6"/>
    <w:rsid w:val="00874C2D"/>
    <w:rsid w:val="0087594B"/>
    <w:rsid w:val="00876B49"/>
    <w:rsid w:val="00887498"/>
    <w:rsid w:val="0088753E"/>
    <w:rsid w:val="00891341"/>
    <w:rsid w:val="00891F79"/>
    <w:rsid w:val="00892595"/>
    <w:rsid w:val="00897118"/>
    <w:rsid w:val="0089747D"/>
    <w:rsid w:val="008A216A"/>
    <w:rsid w:val="008A6285"/>
    <w:rsid w:val="008A68FA"/>
    <w:rsid w:val="008A6DEB"/>
    <w:rsid w:val="008A7EF2"/>
    <w:rsid w:val="008B21CF"/>
    <w:rsid w:val="008C048D"/>
    <w:rsid w:val="008D24D0"/>
    <w:rsid w:val="008D3DC5"/>
    <w:rsid w:val="008D4507"/>
    <w:rsid w:val="008D5EC2"/>
    <w:rsid w:val="008D5ED5"/>
    <w:rsid w:val="008D6245"/>
    <w:rsid w:val="008D6FF0"/>
    <w:rsid w:val="008E293F"/>
    <w:rsid w:val="008E305B"/>
    <w:rsid w:val="008E41BE"/>
    <w:rsid w:val="008E4C18"/>
    <w:rsid w:val="008E7300"/>
    <w:rsid w:val="008F063D"/>
    <w:rsid w:val="008F09DA"/>
    <w:rsid w:val="008F0CFA"/>
    <w:rsid w:val="008F1D5A"/>
    <w:rsid w:val="008F4D09"/>
    <w:rsid w:val="00902A45"/>
    <w:rsid w:val="009051FB"/>
    <w:rsid w:val="00910129"/>
    <w:rsid w:val="00911287"/>
    <w:rsid w:val="0091217D"/>
    <w:rsid w:val="009139D3"/>
    <w:rsid w:val="0091600C"/>
    <w:rsid w:val="0092090B"/>
    <w:rsid w:val="00920B15"/>
    <w:rsid w:val="009214E4"/>
    <w:rsid w:val="00921F9E"/>
    <w:rsid w:val="0092579A"/>
    <w:rsid w:val="00926735"/>
    <w:rsid w:val="00926DDA"/>
    <w:rsid w:val="009273D9"/>
    <w:rsid w:val="00930521"/>
    <w:rsid w:val="00930DF5"/>
    <w:rsid w:val="00933965"/>
    <w:rsid w:val="009355D9"/>
    <w:rsid w:val="00937848"/>
    <w:rsid w:val="00937FD6"/>
    <w:rsid w:val="00940892"/>
    <w:rsid w:val="00941A21"/>
    <w:rsid w:val="00942C0B"/>
    <w:rsid w:val="009449E8"/>
    <w:rsid w:val="00952C59"/>
    <w:rsid w:val="00952E71"/>
    <w:rsid w:val="009531EF"/>
    <w:rsid w:val="00955427"/>
    <w:rsid w:val="00955832"/>
    <w:rsid w:val="00957444"/>
    <w:rsid w:val="00960756"/>
    <w:rsid w:val="0096243D"/>
    <w:rsid w:val="00963619"/>
    <w:rsid w:val="00963C49"/>
    <w:rsid w:val="00971665"/>
    <w:rsid w:val="00971B37"/>
    <w:rsid w:val="00972BA1"/>
    <w:rsid w:val="0097327A"/>
    <w:rsid w:val="00973861"/>
    <w:rsid w:val="00974C61"/>
    <w:rsid w:val="009758B6"/>
    <w:rsid w:val="009772AF"/>
    <w:rsid w:val="009807D5"/>
    <w:rsid w:val="00980DA4"/>
    <w:rsid w:val="00981E3A"/>
    <w:rsid w:val="00982341"/>
    <w:rsid w:val="00982C4D"/>
    <w:rsid w:val="00983BD4"/>
    <w:rsid w:val="009849C5"/>
    <w:rsid w:val="0099215F"/>
    <w:rsid w:val="0099259A"/>
    <w:rsid w:val="009930CB"/>
    <w:rsid w:val="00994E96"/>
    <w:rsid w:val="00995C4F"/>
    <w:rsid w:val="009966EA"/>
    <w:rsid w:val="009A103C"/>
    <w:rsid w:val="009A1335"/>
    <w:rsid w:val="009A1719"/>
    <w:rsid w:val="009A27EA"/>
    <w:rsid w:val="009A2F01"/>
    <w:rsid w:val="009A503B"/>
    <w:rsid w:val="009A7811"/>
    <w:rsid w:val="009B1C35"/>
    <w:rsid w:val="009B5439"/>
    <w:rsid w:val="009B5824"/>
    <w:rsid w:val="009B6C96"/>
    <w:rsid w:val="009B72CB"/>
    <w:rsid w:val="009C0568"/>
    <w:rsid w:val="009C4836"/>
    <w:rsid w:val="009C4914"/>
    <w:rsid w:val="009C4B9D"/>
    <w:rsid w:val="009C65AE"/>
    <w:rsid w:val="009C7F1C"/>
    <w:rsid w:val="009D09DD"/>
    <w:rsid w:val="009D132C"/>
    <w:rsid w:val="009D1783"/>
    <w:rsid w:val="009E2179"/>
    <w:rsid w:val="009E261F"/>
    <w:rsid w:val="009E4691"/>
    <w:rsid w:val="009E67DA"/>
    <w:rsid w:val="009E681F"/>
    <w:rsid w:val="009E7472"/>
    <w:rsid w:val="009E7B02"/>
    <w:rsid w:val="009F07BA"/>
    <w:rsid w:val="009F0EFA"/>
    <w:rsid w:val="009F21E0"/>
    <w:rsid w:val="009F2651"/>
    <w:rsid w:val="009F4416"/>
    <w:rsid w:val="009F4547"/>
    <w:rsid w:val="009F4552"/>
    <w:rsid w:val="009F4B60"/>
    <w:rsid w:val="009F620C"/>
    <w:rsid w:val="00A01E2C"/>
    <w:rsid w:val="00A05889"/>
    <w:rsid w:val="00A06F9C"/>
    <w:rsid w:val="00A10196"/>
    <w:rsid w:val="00A11914"/>
    <w:rsid w:val="00A137FD"/>
    <w:rsid w:val="00A15433"/>
    <w:rsid w:val="00A1763B"/>
    <w:rsid w:val="00A2153A"/>
    <w:rsid w:val="00A24650"/>
    <w:rsid w:val="00A2658D"/>
    <w:rsid w:val="00A26635"/>
    <w:rsid w:val="00A27601"/>
    <w:rsid w:val="00A27809"/>
    <w:rsid w:val="00A300FC"/>
    <w:rsid w:val="00A307DF"/>
    <w:rsid w:val="00A32399"/>
    <w:rsid w:val="00A34621"/>
    <w:rsid w:val="00A37E42"/>
    <w:rsid w:val="00A405DD"/>
    <w:rsid w:val="00A416CA"/>
    <w:rsid w:val="00A41DD8"/>
    <w:rsid w:val="00A42C89"/>
    <w:rsid w:val="00A44016"/>
    <w:rsid w:val="00A44BC5"/>
    <w:rsid w:val="00A476BF"/>
    <w:rsid w:val="00A52A6F"/>
    <w:rsid w:val="00A556BD"/>
    <w:rsid w:val="00A61ACC"/>
    <w:rsid w:val="00A65530"/>
    <w:rsid w:val="00A7094A"/>
    <w:rsid w:val="00A71650"/>
    <w:rsid w:val="00A71A97"/>
    <w:rsid w:val="00A72990"/>
    <w:rsid w:val="00A74F14"/>
    <w:rsid w:val="00A758CE"/>
    <w:rsid w:val="00A80014"/>
    <w:rsid w:val="00A829FF"/>
    <w:rsid w:val="00A83F89"/>
    <w:rsid w:val="00A87F8E"/>
    <w:rsid w:val="00A90342"/>
    <w:rsid w:val="00A905F3"/>
    <w:rsid w:val="00A90CC9"/>
    <w:rsid w:val="00A917C5"/>
    <w:rsid w:val="00A934BD"/>
    <w:rsid w:val="00A96E43"/>
    <w:rsid w:val="00A9796D"/>
    <w:rsid w:val="00AA0707"/>
    <w:rsid w:val="00AA13E9"/>
    <w:rsid w:val="00AA1582"/>
    <w:rsid w:val="00AA4527"/>
    <w:rsid w:val="00AA48B8"/>
    <w:rsid w:val="00AA6042"/>
    <w:rsid w:val="00AA79DD"/>
    <w:rsid w:val="00AB08FE"/>
    <w:rsid w:val="00AB413E"/>
    <w:rsid w:val="00AB4EFE"/>
    <w:rsid w:val="00AB5FA5"/>
    <w:rsid w:val="00AB6139"/>
    <w:rsid w:val="00AC06AE"/>
    <w:rsid w:val="00AC0A0F"/>
    <w:rsid w:val="00AC33DB"/>
    <w:rsid w:val="00AD1DCD"/>
    <w:rsid w:val="00AD21F3"/>
    <w:rsid w:val="00AD2B2B"/>
    <w:rsid w:val="00AD4AEF"/>
    <w:rsid w:val="00AD4D36"/>
    <w:rsid w:val="00AD6272"/>
    <w:rsid w:val="00AE03F2"/>
    <w:rsid w:val="00AE24F8"/>
    <w:rsid w:val="00AE47E4"/>
    <w:rsid w:val="00AF16BE"/>
    <w:rsid w:val="00AF17D3"/>
    <w:rsid w:val="00AF2FE1"/>
    <w:rsid w:val="00AF6F91"/>
    <w:rsid w:val="00AF7906"/>
    <w:rsid w:val="00B00EFC"/>
    <w:rsid w:val="00B03930"/>
    <w:rsid w:val="00B052EE"/>
    <w:rsid w:val="00B100CF"/>
    <w:rsid w:val="00B10A44"/>
    <w:rsid w:val="00B114F9"/>
    <w:rsid w:val="00B11D3D"/>
    <w:rsid w:val="00B1202C"/>
    <w:rsid w:val="00B12312"/>
    <w:rsid w:val="00B1554D"/>
    <w:rsid w:val="00B1713F"/>
    <w:rsid w:val="00B21931"/>
    <w:rsid w:val="00B22C72"/>
    <w:rsid w:val="00B23A30"/>
    <w:rsid w:val="00B23B07"/>
    <w:rsid w:val="00B24544"/>
    <w:rsid w:val="00B30302"/>
    <w:rsid w:val="00B323EC"/>
    <w:rsid w:val="00B3383C"/>
    <w:rsid w:val="00B34BE7"/>
    <w:rsid w:val="00B350AF"/>
    <w:rsid w:val="00B467F8"/>
    <w:rsid w:val="00B46DC3"/>
    <w:rsid w:val="00B50E89"/>
    <w:rsid w:val="00B537F0"/>
    <w:rsid w:val="00B552B4"/>
    <w:rsid w:val="00B57332"/>
    <w:rsid w:val="00B613F6"/>
    <w:rsid w:val="00B6484F"/>
    <w:rsid w:val="00B65C9C"/>
    <w:rsid w:val="00B66FD1"/>
    <w:rsid w:val="00B67940"/>
    <w:rsid w:val="00B7035D"/>
    <w:rsid w:val="00B7078C"/>
    <w:rsid w:val="00B72CA1"/>
    <w:rsid w:val="00B74E3A"/>
    <w:rsid w:val="00B754EF"/>
    <w:rsid w:val="00B833AB"/>
    <w:rsid w:val="00B83F80"/>
    <w:rsid w:val="00B85D8F"/>
    <w:rsid w:val="00B90A85"/>
    <w:rsid w:val="00B90CC1"/>
    <w:rsid w:val="00B91D13"/>
    <w:rsid w:val="00B94A1E"/>
    <w:rsid w:val="00B97DD2"/>
    <w:rsid w:val="00BA2AC5"/>
    <w:rsid w:val="00BA6477"/>
    <w:rsid w:val="00BA69A6"/>
    <w:rsid w:val="00BB4D04"/>
    <w:rsid w:val="00BC361D"/>
    <w:rsid w:val="00BC5BE2"/>
    <w:rsid w:val="00BD0B8D"/>
    <w:rsid w:val="00BD19AC"/>
    <w:rsid w:val="00BD633F"/>
    <w:rsid w:val="00BE14C1"/>
    <w:rsid w:val="00BE230F"/>
    <w:rsid w:val="00BE25EF"/>
    <w:rsid w:val="00BE3CC1"/>
    <w:rsid w:val="00BE5F9A"/>
    <w:rsid w:val="00BE6943"/>
    <w:rsid w:val="00BE6C86"/>
    <w:rsid w:val="00BE7A29"/>
    <w:rsid w:val="00BF1E90"/>
    <w:rsid w:val="00BF26A7"/>
    <w:rsid w:val="00C02216"/>
    <w:rsid w:val="00C025F2"/>
    <w:rsid w:val="00C0277D"/>
    <w:rsid w:val="00C02E23"/>
    <w:rsid w:val="00C0506D"/>
    <w:rsid w:val="00C07C4E"/>
    <w:rsid w:val="00C12A07"/>
    <w:rsid w:val="00C16A02"/>
    <w:rsid w:val="00C2090F"/>
    <w:rsid w:val="00C2183D"/>
    <w:rsid w:val="00C23972"/>
    <w:rsid w:val="00C245EA"/>
    <w:rsid w:val="00C265C8"/>
    <w:rsid w:val="00C26E32"/>
    <w:rsid w:val="00C3175D"/>
    <w:rsid w:val="00C31EC2"/>
    <w:rsid w:val="00C3257C"/>
    <w:rsid w:val="00C32D21"/>
    <w:rsid w:val="00C333B0"/>
    <w:rsid w:val="00C35FB3"/>
    <w:rsid w:val="00C36BAF"/>
    <w:rsid w:val="00C37963"/>
    <w:rsid w:val="00C4369B"/>
    <w:rsid w:val="00C43801"/>
    <w:rsid w:val="00C44EC3"/>
    <w:rsid w:val="00C46B23"/>
    <w:rsid w:val="00C47B47"/>
    <w:rsid w:val="00C47EDC"/>
    <w:rsid w:val="00C51E7F"/>
    <w:rsid w:val="00C55899"/>
    <w:rsid w:val="00C562F4"/>
    <w:rsid w:val="00C601EE"/>
    <w:rsid w:val="00C604A8"/>
    <w:rsid w:val="00C61185"/>
    <w:rsid w:val="00C63700"/>
    <w:rsid w:val="00C64519"/>
    <w:rsid w:val="00C66D3F"/>
    <w:rsid w:val="00C67259"/>
    <w:rsid w:val="00C67FC7"/>
    <w:rsid w:val="00C71ED5"/>
    <w:rsid w:val="00C73434"/>
    <w:rsid w:val="00C77182"/>
    <w:rsid w:val="00C802E3"/>
    <w:rsid w:val="00C8041F"/>
    <w:rsid w:val="00C8176E"/>
    <w:rsid w:val="00C83983"/>
    <w:rsid w:val="00C868E0"/>
    <w:rsid w:val="00C86F37"/>
    <w:rsid w:val="00C873E8"/>
    <w:rsid w:val="00C90131"/>
    <w:rsid w:val="00C94365"/>
    <w:rsid w:val="00C94AB1"/>
    <w:rsid w:val="00C95066"/>
    <w:rsid w:val="00C96723"/>
    <w:rsid w:val="00C96C9F"/>
    <w:rsid w:val="00CA0F1B"/>
    <w:rsid w:val="00CA3D5D"/>
    <w:rsid w:val="00CA5091"/>
    <w:rsid w:val="00CA70E4"/>
    <w:rsid w:val="00CA7647"/>
    <w:rsid w:val="00CB032B"/>
    <w:rsid w:val="00CB05BE"/>
    <w:rsid w:val="00CB1A76"/>
    <w:rsid w:val="00CB3045"/>
    <w:rsid w:val="00CB5EB9"/>
    <w:rsid w:val="00CB67DF"/>
    <w:rsid w:val="00CB68FA"/>
    <w:rsid w:val="00CB6A25"/>
    <w:rsid w:val="00CB7907"/>
    <w:rsid w:val="00CC03E6"/>
    <w:rsid w:val="00CC4053"/>
    <w:rsid w:val="00CC4496"/>
    <w:rsid w:val="00CC7D32"/>
    <w:rsid w:val="00CD0FAA"/>
    <w:rsid w:val="00CD1D8B"/>
    <w:rsid w:val="00CD231D"/>
    <w:rsid w:val="00CD30F9"/>
    <w:rsid w:val="00CD32E6"/>
    <w:rsid w:val="00CD53E2"/>
    <w:rsid w:val="00CD5B1D"/>
    <w:rsid w:val="00CE00A9"/>
    <w:rsid w:val="00CE1ACB"/>
    <w:rsid w:val="00CE6140"/>
    <w:rsid w:val="00CE7CC7"/>
    <w:rsid w:val="00CF118A"/>
    <w:rsid w:val="00CF2ABB"/>
    <w:rsid w:val="00CF2EFC"/>
    <w:rsid w:val="00CF4F25"/>
    <w:rsid w:val="00CF59D1"/>
    <w:rsid w:val="00CF5D04"/>
    <w:rsid w:val="00D01604"/>
    <w:rsid w:val="00D03D2F"/>
    <w:rsid w:val="00D03D32"/>
    <w:rsid w:val="00D04010"/>
    <w:rsid w:val="00D0698B"/>
    <w:rsid w:val="00D135A9"/>
    <w:rsid w:val="00D15B67"/>
    <w:rsid w:val="00D15F1C"/>
    <w:rsid w:val="00D16DA4"/>
    <w:rsid w:val="00D2045B"/>
    <w:rsid w:val="00D2065D"/>
    <w:rsid w:val="00D20B80"/>
    <w:rsid w:val="00D21C2C"/>
    <w:rsid w:val="00D223F9"/>
    <w:rsid w:val="00D2459C"/>
    <w:rsid w:val="00D24C54"/>
    <w:rsid w:val="00D27DA3"/>
    <w:rsid w:val="00D30250"/>
    <w:rsid w:val="00D33789"/>
    <w:rsid w:val="00D367AB"/>
    <w:rsid w:val="00D37D39"/>
    <w:rsid w:val="00D405E7"/>
    <w:rsid w:val="00D415AA"/>
    <w:rsid w:val="00D45E0F"/>
    <w:rsid w:val="00D4689C"/>
    <w:rsid w:val="00D47201"/>
    <w:rsid w:val="00D52892"/>
    <w:rsid w:val="00D560C8"/>
    <w:rsid w:val="00D56D39"/>
    <w:rsid w:val="00D605E5"/>
    <w:rsid w:val="00D60E02"/>
    <w:rsid w:val="00D63EF5"/>
    <w:rsid w:val="00D66320"/>
    <w:rsid w:val="00D67927"/>
    <w:rsid w:val="00D71234"/>
    <w:rsid w:val="00D71699"/>
    <w:rsid w:val="00D71F6D"/>
    <w:rsid w:val="00D731ED"/>
    <w:rsid w:val="00D74057"/>
    <w:rsid w:val="00D742F8"/>
    <w:rsid w:val="00D75059"/>
    <w:rsid w:val="00D758FE"/>
    <w:rsid w:val="00D80A2F"/>
    <w:rsid w:val="00D810D9"/>
    <w:rsid w:val="00D85550"/>
    <w:rsid w:val="00D85A1E"/>
    <w:rsid w:val="00D87D00"/>
    <w:rsid w:val="00D90674"/>
    <w:rsid w:val="00D93B69"/>
    <w:rsid w:val="00D93BD4"/>
    <w:rsid w:val="00D94E0D"/>
    <w:rsid w:val="00D95D0A"/>
    <w:rsid w:val="00D95DA1"/>
    <w:rsid w:val="00D96483"/>
    <w:rsid w:val="00DA12D5"/>
    <w:rsid w:val="00DA3480"/>
    <w:rsid w:val="00DA4BA4"/>
    <w:rsid w:val="00DA4E98"/>
    <w:rsid w:val="00DA61C7"/>
    <w:rsid w:val="00DA62D1"/>
    <w:rsid w:val="00DA6498"/>
    <w:rsid w:val="00DA6557"/>
    <w:rsid w:val="00DB156C"/>
    <w:rsid w:val="00DB174B"/>
    <w:rsid w:val="00DB367E"/>
    <w:rsid w:val="00DB3C99"/>
    <w:rsid w:val="00DB4179"/>
    <w:rsid w:val="00DB5472"/>
    <w:rsid w:val="00DC01AE"/>
    <w:rsid w:val="00DC5C36"/>
    <w:rsid w:val="00DC6FEE"/>
    <w:rsid w:val="00DD09C8"/>
    <w:rsid w:val="00DD0A48"/>
    <w:rsid w:val="00DD129F"/>
    <w:rsid w:val="00DD13E5"/>
    <w:rsid w:val="00DD2E77"/>
    <w:rsid w:val="00DE07EB"/>
    <w:rsid w:val="00DE2AE7"/>
    <w:rsid w:val="00DE710D"/>
    <w:rsid w:val="00DF2FE3"/>
    <w:rsid w:val="00DF33DE"/>
    <w:rsid w:val="00DF4438"/>
    <w:rsid w:val="00DF4ADD"/>
    <w:rsid w:val="00DF4D89"/>
    <w:rsid w:val="00DF66DF"/>
    <w:rsid w:val="00DF786E"/>
    <w:rsid w:val="00E003D4"/>
    <w:rsid w:val="00E03750"/>
    <w:rsid w:val="00E040FC"/>
    <w:rsid w:val="00E05144"/>
    <w:rsid w:val="00E07926"/>
    <w:rsid w:val="00E117FF"/>
    <w:rsid w:val="00E11F89"/>
    <w:rsid w:val="00E1263D"/>
    <w:rsid w:val="00E1306E"/>
    <w:rsid w:val="00E14D1B"/>
    <w:rsid w:val="00E16BFF"/>
    <w:rsid w:val="00E20EFF"/>
    <w:rsid w:val="00E2178C"/>
    <w:rsid w:val="00E23961"/>
    <w:rsid w:val="00E27433"/>
    <w:rsid w:val="00E32EA5"/>
    <w:rsid w:val="00E40D5C"/>
    <w:rsid w:val="00E41E27"/>
    <w:rsid w:val="00E4209B"/>
    <w:rsid w:val="00E42790"/>
    <w:rsid w:val="00E42793"/>
    <w:rsid w:val="00E46E35"/>
    <w:rsid w:val="00E47936"/>
    <w:rsid w:val="00E511E4"/>
    <w:rsid w:val="00E5460F"/>
    <w:rsid w:val="00E56420"/>
    <w:rsid w:val="00E60C58"/>
    <w:rsid w:val="00E643F1"/>
    <w:rsid w:val="00E65199"/>
    <w:rsid w:val="00E651A4"/>
    <w:rsid w:val="00E70578"/>
    <w:rsid w:val="00E754EC"/>
    <w:rsid w:val="00E76390"/>
    <w:rsid w:val="00E80705"/>
    <w:rsid w:val="00E80F00"/>
    <w:rsid w:val="00E8128F"/>
    <w:rsid w:val="00E818C6"/>
    <w:rsid w:val="00E909AC"/>
    <w:rsid w:val="00EA25DA"/>
    <w:rsid w:val="00EA2F7A"/>
    <w:rsid w:val="00EA4BBF"/>
    <w:rsid w:val="00EA6D9A"/>
    <w:rsid w:val="00EA7FB8"/>
    <w:rsid w:val="00EB3070"/>
    <w:rsid w:val="00EB3956"/>
    <w:rsid w:val="00EB758A"/>
    <w:rsid w:val="00EC0E8D"/>
    <w:rsid w:val="00EC2514"/>
    <w:rsid w:val="00EC50C2"/>
    <w:rsid w:val="00EC5177"/>
    <w:rsid w:val="00EC59FC"/>
    <w:rsid w:val="00ED075A"/>
    <w:rsid w:val="00ED3B51"/>
    <w:rsid w:val="00ED3FC3"/>
    <w:rsid w:val="00ED5281"/>
    <w:rsid w:val="00EE1F6B"/>
    <w:rsid w:val="00EF14F0"/>
    <w:rsid w:val="00EF1C7E"/>
    <w:rsid w:val="00EF20AE"/>
    <w:rsid w:val="00EF3123"/>
    <w:rsid w:val="00EF409B"/>
    <w:rsid w:val="00EF566A"/>
    <w:rsid w:val="00EF5772"/>
    <w:rsid w:val="00F00201"/>
    <w:rsid w:val="00F0117B"/>
    <w:rsid w:val="00F01785"/>
    <w:rsid w:val="00F04994"/>
    <w:rsid w:val="00F133F0"/>
    <w:rsid w:val="00F1514D"/>
    <w:rsid w:val="00F15278"/>
    <w:rsid w:val="00F15868"/>
    <w:rsid w:val="00F15E03"/>
    <w:rsid w:val="00F15EFD"/>
    <w:rsid w:val="00F1712F"/>
    <w:rsid w:val="00F20D40"/>
    <w:rsid w:val="00F24A6A"/>
    <w:rsid w:val="00F269FF"/>
    <w:rsid w:val="00F277F3"/>
    <w:rsid w:val="00F31F36"/>
    <w:rsid w:val="00F33C2B"/>
    <w:rsid w:val="00F350F1"/>
    <w:rsid w:val="00F36407"/>
    <w:rsid w:val="00F36CAC"/>
    <w:rsid w:val="00F36F8E"/>
    <w:rsid w:val="00F37678"/>
    <w:rsid w:val="00F41795"/>
    <w:rsid w:val="00F43609"/>
    <w:rsid w:val="00F4506F"/>
    <w:rsid w:val="00F46937"/>
    <w:rsid w:val="00F50119"/>
    <w:rsid w:val="00F52EC8"/>
    <w:rsid w:val="00F531FB"/>
    <w:rsid w:val="00F53DBA"/>
    <w:rsid w:val="00F56A46"/>
    <w:rsid w:val="00F5714E"/>
    <w:rsid w:val="00F57227"/>
    <w:rsid w:val="00F57F03"/>
    <w:rsid w:val="00F610B3"/>
    <w:rsid w:val="00F664F5"/>
    <w:rsid w:val="00F66BD3"/>
    <w:rsid w:val="00F66F68"/>
    <w:rsid w:val="00F672B3"/>
    <w:rsid w:val="00F720B6"/>
    <w:rsid w:val="00F80232"/>
    <w:rsid w:val="00F80ADC"/>
    <w:rsid w:val="00F835EC"/>
    <w:rsid w:val="00F862AA"/>
    <w:rsid w:val="00F86CF3"/>
    <w:rsid w:val="00F90E37"/>
    <w:rsid w:val="00FA1424"/>
    <w:rsid w:val="00FA16E6"/>
    <w:rsid w:val="00FA1B5A"/>
    <w:rsid w:val="00FA3209"/>
    <w:rsid w:val="00FA4F7C"/>
    <w:rsid w:val="00FB1780"/>
    <w:rsid w:val="00FB2737"/>
    <w:rsid w:val="00FB3086"/>
    <w:rsid w:val="00FB761E"/>
    <w:rsid w:val="00FB775F"/>
    <w:rsid w:val="00FB7B1F"/>
    <w:rsid w:val="00FC2892"/>
    <w:rsid w:val="00FC3D29"/>
    <w:rsid w:val="00FC3FA5"/>
    <w:rsid w:val="00FC43F4"/>
    <w:rsid w:val="00FC501F"/>
    <w:rsid w:val="00FC7895"/>
    <w:rsid w:val="00FD3CD9"/>
    <w:rsid w:val="00FD4098"/>
    <w:rsid w:val="00FD6E91"/>
    <w:rsid w:val="00FE4455"/>
    <w:rsid w:val="00FE6BEB"/>
    <w:rsid w:val="00FF06AD"/>
    <w:rsid w:val="00FF28F3"/>
    <w:rsid w:val="00FF3067"/>
    <w:rsid w:val="00FF4055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C6B99"/>
  <w15:docId w15:val="{8C7FF061-0626-4EBE-90D8-5C2F3C02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60"/>
    </w:pPr>
    <w:rPr>
      <w:rFonts w:ascii="Arial" w:hAnsi="Arial"/>
    </w:rPr>
  </w:style>
  <w:style w:type="paragraph" w:styleId="BalloonText">
    <w:name w:val="Balloon Text"/>
    <w:basedOn w:val="Normal"/>
    <w:semiHidden/>
    <w:rsid w:val="00691463"/>
    <w:rPr>
      <w:rFonts w:ascii="Tahoma" w:hAnsi="Tahoma" w:cs="Tahoma"/>
      <w:sz w:val="16"/>
      <w:szCs w:val="16"/>
    </w:rPr>
  </w:style>
  <w:style w:type="character" w:styleId="Hyperlink">
    <w:name w:val="Hyperlink"/>
    <w:rsid w:val="004E73E5"/>
    <w:rPr>
      <w:color w:val="0000FF"/>
      <w:u w:val="single"/>
    </w:rPr>
  </w:style>
  <w:style w:type="character" w:customStyle="1" w:styleId="cgselectable">
    <w:name w:val="cgselectable"/>
    <w:basedOn w:val="DefaultParagraphFont"/>
    <w:rsid w:val="004E73E5"/>
  </w:style>
  <w:style w:type="character" w:styleId="Strong">
    <w:name w:val="Strong"/>
    <w:qFormat/>
    <w:rsid w:val="00AB4EFE"/>
    <w:rPr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F664F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A2AC5"/>
    <w:pPr>
      <w:ind w:left="720"/>
    </w:pPr>
    <w:rPr>
      <w:szCs w:val="24"/>
    </w:rPr>
  </w:style>
  <w:style w:type="paragraph" w:customStyle="1" w:styleId="DefaultText">
    <w:name w:val="Default Text"/>
    <w:basedOn w:val="Normal"/>
    <w:uiPriority w:val="99"/>
    <w:rsid w:val="0056342A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23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84C"/>
    <w:rPr>
      <w:sz w:val="24"/>
    </w:rPr>
  </w:style>
  <w:style w:type="table" w:styleId="TableGrid">
    <w:name w:val="Table Grid"/>
    <w:basedOn w:val="TableNormal"/>
    <w:uiPriority w:val="59"/>
    <w:rsid w:val="006238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38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A031E"/>
    <w:pPr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9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30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6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0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12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1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17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1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1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46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24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61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42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97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3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47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8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73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35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4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95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52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3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26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5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9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3DF2-D033-4FE0-91D2-DA99C1D2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BUDWORTH PARISH COUNCIL</vt:lpstr>
    </vt:vector>
  </TitlesOfParts>
  <Company>School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BUDWORTH PARISH COUNCIL</dc:title>
  <dc:creator>setup</dc:creator>
  <cp:lastModifiedBy>Frances Street</cp:lastModifiedBy>
  <cp:revision>2</cp:revision>
  <cp:lastPrinted>2021-05-10T10:45:00Z</cp:lastPrinted>
  <dcterms:created xsi:type="dcterms:W3CDTF">2022-12-30T17:14:00Z</dcterms:created>
  <dcterms:modified xsi:type="dcterms:W3CDTF">2022-12-30T17:14:00Z</dcterms:modified>
</cp:coreProperties>
</file>